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4849BD67" w:rsidR="00584ACA" w:rsidRPr="00376E1F" w:rsidRDefault="001C74B3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ATA DA </w:t>
      </w:r>
      <w:r w:rsidR="00F36AAC">
        <w:rPr>
          <w:rFonts w:cstheme="minorHAnsi"/>
          <w:b/>
        </w:rPr>
        <w:t>9</w:t>
      </w:r>
      <w:r w:rsidR="0018771E">
        <w:rPr>
          <w:rFonts w:cstheme="minorHAnsi"/>
          <w:b/>
        </w:rPr>
        <w:t>2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0CD40BF3" w:rsidR="00584ACA" w:rsidRPr="00376E1F" w:rsidRDefault="00584ACA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18771E">
        <w:rPr>
          <w:rFonts w:cstheme="minorHAnsi"/>
          <w:b/>
        </w:rPr>
        <w:t xml:space="preserve">30 DE JULHO </w:t>
      </w:r>
      <w:r w:rsidR="00D20F65" w:rsidRPr="00376E1F">
        <w:rPr>
          <w:rFonts w:cstheme="minorHAnsi"/>
          <w:b/>
        </w:rPr>
        <w:t>DE 202</w:t>
      </w:r>
      <w:r w:rsidR="0000637D">
        <w:rPr>
          <w:rFonts w:cstheme="minorHAnsi"/>
          <w:b/>
        </w:rPr>
        <w:t>1</w:t>
      </w:r>
    </w:p>
    <w:p w14:paraId="239C8452" w14:textId="77777777" w:rsidR="00DF75AE" w:rsidRPr="00376E1F" w:rsidRDefault="00DF75AE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</w:p>
    <w:p w14:paraId="468D0652" w14:textId="49F495CD" w:rsidR="00215367" w:rsidRDefault="00584ACA" w:rsidP="00CE2B5B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376E1F">
        <w:rPr>
          <w:rFonts w:eastAsia="MS Mincho" w:cstheme="minorHAnsi"/>
        </w:rPr>
        <w:t>Aos</w:t>
      </w:r>
      <w:r w:rsidR="00C823A2" w:rsidRPr="00376E1F">
        <w:rPr>
          <w:rFonts w:eastAsia="MS Mincho" w:cstheme="minorHAnsi"/>
        </w:rPr>
        <w:t xml:space="preserve"> </w:t>
      </w:r>
      <w:r w:rsidR="0018771E">
        <w:rPr>
          <w:rFonts w:eastAsia="MS Mincho" w:cstheme="minorHAnsi"/>
        </w:rPr>
        <w:t xml:space="preserve">trinta dias </w:t>
      </w:r>
      <w:r w:rsidR="00B95242" w:rsidRPr="00376E1F">
        <w:rPr>
          <w:rFonts w:eastAsia="MS Mincho" w:cstheme="minorHAnsi"/>
        </w:rPr>
        <w:t xml:space="preserve">do </w:t>
      </w:r>
      <w:r w:rsidR="00162106" w:rsidRPr="00376E1F">
        <w:rPr>
          <w:rFonts w:eastAsia="MS Mincho" w:cstheme="minorHAnsi"/>
        </w:rPr>
        <w:t xml:space="preserve">mês </w:t>
      </w:r>
      <w:r w:rsidRPr="00376E1F">
        <w:rPr>
          <w:rFonts w:eastAsia="MS Mincho" w:cstheme="minorHAnsi"/>
        </w:rPr>
        <w:t>de</w:t>
      </w:r>
      <w:r w:rsidR="005E5CA1">
        <w:rPr>
          <w:rFonts w:eastAsia="MS Mincho" w:cstheme="minorHAnsi"/>
        </w:rPr>
        <w:t xml:space="preserve"> ju</w:t>
      </w:r>
      <w:r w:rsidR="0018771E">
        <w:rPr>
          <w:rFonts w:eastAsia="MS Mincho" w:cstheme="minorHAnsi"/>
        </w:rPr>
        <w:t>l</w:t>
      </w:r>
      <w:r w:rsidR="005E5CA1">
        <w:rPr>
          <w:rFonts w:eastAsia="MS Mincho" w:cstheme="minorHAnsi"/>
        </w:rPr>
        <w:t xml:space="preserve">ho </w:t>
      </w:r>
      <w:r w:rsidR="00415D0C">
        <w:rPr>
          <w:rFonts w:eastAsia="MS Mincho" w:cstheme="minorHAnsi"/>
        </w:rPr>
        <w:t xml:space="preserve">de dois mil e vinte e um, </w:t>
      </w:r>
      <w:r w:rsidRPr="00376E1F">
        <w:rPr>
          <w:rFonts w:eastAsia="MS Mincho" w:cstheme="minorHAnsi"/>
        </w:rPr>
        <w:t xml:space="preserve">às </w:t>
      </w:r>
      <w:r w:rsidR="00710EBD" w:rsidRPr="00376E1F">
        <w:rPr>
          <w:rFonts w:eastAsia="MS Mincho" w:cstheme="minorHAnsi"/>
        </w:rPr>
        <w:t>nove hora</w:t>
      </w:r>
      <w:r w:rsidR="009305A5" w:rsidRPr="00376E1F">
        <w:rPr>
          <w:rFonts w:eastAsia="MS Mincho" w:cstheme="minorHAnsi"/>
        </w:rPr>
        <w:t>s</w:t>
      </w:r>
      <w:r w:rsidR="00710EBD" w:rsidRPr="00376E1F">
        <w:rPr>
          <w:rFonts w:eastAsia="MS Mincho" w:cstheme="minorHAnsi"/>
        </w:rPr>
        <w:t xml:space="preserve"> e t</w:t>
      </w:r>
      <w:r w:rsidR="00B95242" w:rsidRPr="00376E1F">
        <w:rPr>
          <w:rFonts w:eastAsia="MS Mincho" w:cstheme="minorHAnsi"/>
        </w:rPr>
        <w:t xml:space="preserve">rinta minutos, </w:t>
      </w:r>
      <w:r w:rsidRPr="00376E1F">
        <w:rPr>
          <w:rFonts w:eastAsia="MS Mincho" w:cstheme="minorHAnsi"/>
        </w:rPr>
        <w:t>reuniu-se ordinariamente</w:t>
      </w:r>
      <w:r w:rsidR="006A1794" w:rsidRPr="00376E1F">
        <w:rPr>
          <w:rFonts w:eastAsia="MS Mincho" w:cstheme="minorHAnsi"/>
        </w:rPr>
        <w:t xml:space="preserve">, </w:t>
      </w:r>
      <w:r w:rsidR="009305A5" w:rsidRPr="00376E1F">
        <w:rPr>
          <w:rFonts w:eastAsia="MS Mincho" w:cstheme="minorHAnsi"/>
        </w:rPr>
        <w:t>por videoconferência, o</w:t>
      </w:r>
      <w:r w:rsidRPr="00376E1F">
        <w:rPr>
          <w:rFonts w:eastAsia="MS Mincho" w:cstheme="minorHAnsi"/>
        </w:rPr>
        <w:t xml:space="preserve"> Conselho Fiscal (CONFIS) da Empresa Brasileira de Administração de Petróleo e Gás Natural S. A. - Pré-Sal Petróleo S. A. - PPSA. </w:t>
      </w:r>
      <w:r w:rsidR="00BC0FFB" w:rsidRPr="00154642">
        <w:rPr>
          <w:rFonts w:eastAsia="MS Mincho" w:cstheme="minorHAnsi"/>
          <w:bCs/>
        </w:rPr>
        <w:t xml:space="preserve">Conforme determina o Capítulo II, art. 3, §3º do Regimento Interno do Conselho Fiscal, foi eleito </w:t>
      </w:r>
      <w:r w:rsidR="00BC0FFB" w:rsidRPr="00BC0FFB">
        <w:rPr>
          <w:rFonts w:eastAsia="MS Mincho" w:cstheme="minorHAnsi"/>
          <w:b/>
        </w:rPr>
        <w:t>FABIANO MAIA PEREIRA</w:t>
      </w:r>
      <w:r w:rsidR="00BC0FFB">
        <w:rPr>
          <w:rFonts w:eastAsia="MS Mincho" w:cstheme="minorHAnsi"/>
          <w:bCs/>
        </w:rPr>
        <w:t xml:space="preserve"> </w:t>
      </w:r>
      <w:r w:rsidR="00BC0FFB" w:rsidRPr="00154642">
        <w:rPr>
          <w:rFonts w:eastAsia="MS Mincho" w:cstheme="minorHAnsi"/>
          <w:bCs/>
        </w:rPr>
        <w:t>para presidir o Conselho, que agradeceu o reconhecimento e a confiança depositada</w:t>
      </w:r>
      <w:r w:rsidR="009528CB">
        <w:rPr>
          <w:rFonts w:eastAsia="MS Mincho" w:cstheme="minorHAnsi"/>
          <w:bCs/>
        </w:rPr>
        <w:t xml:space="preserve">. </w:t>
      </w:r>
      <w:r w:rsidR="006A1794" w:rsidRPr="00376E1F">
        <w:rPr>
          <w:rFonts w:eastAsia="MS Mincho" w:cstheme="minorHAnsi"/>
        </w:rPr>
        <w:t>A reunião foi conduzida pelo presidente e dela particip</w:t>
      </w:r>
      <w:r w:rsidR="00537B55">
        <w:rPr>
          <w:rFonts w:eastAsia="MS Mincho" w:cstheme="minorHAnsi"/>
        </w:rPr>
        <w:t xml:space="preserve">aram </w:t>
      </w:r>
      <w:r w:rsidR="00445DF6">
        <w:rPr>
          <w:rFonts w:eastAsia="MS Mincho" w:cstheme="minorHAnsi"/>
        </w:rPr>
        <w:t>o</w:t>
      </w:r>
      <w:r w:rsidR="006A1794" w:rsidRPr="00376E1F">
        <w:rPr>
          <w:rFonts w:eastAsia="MS Mincho" w:cstheme="minorHAnsi"/>
        </w:rPr>
        <w:t xml:space="preserve"> conselheiro </w:t>
      </w:r>
      <w:r w:rsidRPr="00376E1F">
        <w:rPr>
          <w:rFonts w:eastAsia="MS Mincho" w:cstheme="minorHAnsi"/>
          <w:bCs/>
        </w:rPr>
        <w:t>titular</w:t>
      </w:r>
      <w:r w:rsidR="00445DF6">
        <w:rPr>
          <w:rFonts w:eastAsia="MS Mincho" w:cstheme="minorHAnsi"/>
          <w:bCs/>
        </w:rPr>
        <w:t xml:space="preserve">, </w:t>
      </w:r>
      <w:r w:rsidR="00520FE0">
        <w:rPr>
          <w:rFonts w:eastAsia="MS Mincho" w:cstheme="minorHAnsi"/>
          <w:b/>
          <w:bCs/>
        </w:rPr>
        <w:t xml:space="preserve">JOSÉ ROBERTO BUENO </w:t>
      </w:r>
      <w:r w:rsidR="00525EF8">
        <w:rPr>
          <w:rFonts w:eastAsia="MS Mincho" w:cstheme="minorHAnsi"/>
          <w:b/>
          <w:bCs/>
        </w:rPr>
        <w:t xml:space="preserve">JÚNIOR </w:t>
      </w:r>
      <w:r w:rsidR="00537B55" w:rsidRPr="00406E71">
        <w:rPr>
          <w:rFonts w:eastAsia="MS Mincho" w:cstheme="minorHAnsi"/>
          <w:b/>
          <w:bCs/>
        </w:rPr>
        <w:t xml:space="preserve">e </w:t>
      </w:r>
      <w:r w:rsidR="00BC0FFB">
        <w:rPr>
          <w:rFonts w:eastAsia="MS Mincho" w:cstheme="minorHAnsi"/>
          <w:b/>
          <w:bCs/>
        </w:rPr>
        <w:t>o conselheiro suplente</w:t>
      </w:r>
      <w:r w:rsidR="009528CB">
        <w:rPr>
          <w:rFonts w:eastAsia="MS Mincho" w:cstheme="minorHAnsi"/>
          <w:b/>
          <w:bCs/>
        </w:rPr>
        <w:t>,</w:t>
      </w:r>
      <w:r w:rsidR="00BC0FFB">
        <w:rPr>
          <w:rFonts w:eastAsia="MS Mincho" w:cstheme="minorHAnsi"/>
          <w:b/>
          <w:bCs/>
        </w:rPr>
        <w:t xml:space="preserve"> LUIS FELIPE </w:t>
      </w:r>
      <w:r w:rsidR="00520FE0">
        <w:rPr>
          <w:rFonts w:eastAsia="MS Mincho" w:cstheme="minorHAnsi"/>
          <w:b/>
          <w:bCs/>
        </w:rPr>
        <w:t xml:space="preserve">MONTEIRO </w:t>
      </w:r>
      <w:r w:rsidR="00BC0FFB">
        <w:rPr>
          <w:rFonts w:eastAsia="MS Mincho" w:cstheme="minorHAnsi"/>
          <w:b/>
          <w:bCs/>
        </w:rPr>
        <w:t xml:space="preserve">SERRÃO. </w:t>
      </w:r>
      <w:r w:rsidR="00DA319A" w:rsidRPr="00376E1F">
        <w:rPr>
          <w:rFonts w:eastAsia="MS Mincho" w:cstheme="minorHAnsi"/>
          <w:bCs/>
        </w:rPr>
        <w:t>Para a apresentaçã</w:t>
      </w:r>
      <w:r w:rsidR="005A0178">
        <w:rPr>
          <w:rFonts w:eastAsia="MS Mincho" w:cstheme="minorHAnsi"/>
          <w:bCs/>
        </w:rPr>
        <w:t xml:space="preserve">o de itens específicos da pauta </w:t>
      </w:r>
      <w:r w:rsidR="00793D04" w:rsidRPr="00376E1F">
        <w:rPr>
          <w:rFonts w:eastAsia="MS Mincho" w:cstheme="minorHAnsi"/>
          <w:bCs/>
        </w:rPr>
        <w:t>participaram</w:t>
      </w:r>
      <w:r w:rsidR="00F13A8D" w:rsidRPr="00376E1F">
        <w:rPr>
          <w:rFonts w:eastAsia="MS Mincho" w:cstheme="minorHAnsi"/>
          <w:bCs/>
        </w:rPr>
        <w:t xml:space="preserve"> </w:t>
      </w:r>
      <w:r w:rsidR="005A0178">
        <w:rPr>
          <w:rFonts w:eastAsia="MS Mincho" w:cstheme="minorHAnsi"/>
          <w:bCs/>
        </w:rPr>
        <w:t xml:space="preserve">da reunião </w:t>
      </w:r>
      <w:r w:rsidR="00797E71">
        <w:rPr>
          <w:rFonts w:eastAsia="MS Mincho" w:cstheme="minorHAnsi"/>
          <w:bCs/>
        </w:rPr>
        <w:t xml:space="preserve">o </w:t>
      </w:r>
      <w:r w:rsidR="00AF051A" w:rsidRPr="00376E1F">
        <w:rPr>
          <w:rFonts w:eastAsia="MS Mincho" w:cstheme="minorHAnsi"/>
          <w:bCs/>
        </w:rPr>
        <w:t>diretor de Administração, Finanças</w:t>
      </w:r>
      <w:r w:rsidR="005A0178">
        <w:rPr>
          <w:rFonts w:eastAsia="MS Mincho" w:cstheme="minorHAnsi"/>
          <w:bCs/>
        </w:rPr>
        <w:t xml:space="preserve"> e Comercialização</w:t>
      </w:r>
      <w:r w:rsidR="00AF051A" w:rsidRPr="00376E1F">
        <w:rPr>
          <w:rFonts w:eastAsia="MS Mincho" w:cstheme="minorHAnsi"/>
          <w:bCs/>
        </w:rPr>
        <w:t>, SAMIR PASSOS AWAD</w:t>
      </w:r>
      <w:r w:rsidR="00E53C25" w:rsidRPr="00376E1F">
        <w:rPr>
          <w:rFonts w:eastAsia="MS Mincho" w:cstheme="minorHAnsi"/>
          <w:bCs/>
        </w:rPr>
        <w:t xml:space="preserve">, </w:t>
      </w:r>
      <w:r w:rsidR="00B1568D">
        <w:rPr>
          <w:rFonts w:eastAsia="MS Mincho" w:cstheme="minorHAnsi"/>
          <w:bCs/>
        </w:rPr>
        <w:t>o gerente de Controle Contábil e</w:t>
      </w:r>
      <w:r w:rsidR="00DC2403">
        <w:rPr>
          <w:rFonts w:eastAsia="MS Mincho" w:cstheme="minorHAnsi"/>
          <w:bCs/>
        </w:rPr>
        <w:t xml:space="preserve"> Finanças, </w:t>
      </w:r>
      <w:r w:rsidR="001A08FA">
        <w:rPr>
          <w:rFonts w:eastAsia="MS Mincho" w:cstheme="minorHAnsi"/>
          <w:bCs/>
        </w:rPr>
        <w:t xml:space="preserve">ANDRÉ FILIPPO DA SILVA, </w:t>
      </w:r>
      <w:r w:rsidR="00004411">
        <w:rPr>
          <w:rFonts w:eastAsia="MS Mincho" w:cstheme="minorHAnsi"/>
          <w:bCs/>
        </w:rPr>
        <w:t xml:space="preserve">o gerente de Tecnologia da Informação, </w:t>
      </w:r>
      <w:r w:rsidR="00541502">
        <w:rPr>
          <w:rFonts w:eastAsia="MS Mincho" w:cstheme="minorHAnsi"/>
          <w:bCs/>
        </w:rPr>
        <w:t>ANDRÉ ONOFRE</w:t>
      </w:r>
      <w:r w:rsidR="00036E3E">
        <w:rPr>
          <w:rFonts w:eastAsia="MS Mincho" w:cstheme="minorHAnsi"/>
          <w:bCs/>
        </w:rPr>
        <w:t xml:space="preserve"> </w:t>
      </w:r>
      <w:r w:rsidR="00541502">
        <w:rPr>
          <w:rFonts w:eastAsia="MS Mincho" w:cstheme="minorHAnsi"/>
          <w:bCs/>
        </w:rPr>
        <w:t xml:space="preserve">OLIVEIRA, </w:t>
      </w:r>
      <w:r w:rsidR="006A41C0">
        <w:rPr>
          <w:rFonts w:eastAsia="MS Mincho" w:cstheme="minorHAnsi"/>
          <w:bCs/>
        </w:rPr>
        <w:t xml:space="preserve">e </w:t>
      </w:r>
      <w:r w:rsidR="00A63C96" w:rsidRPr="00A63C96">
        <w:rPr>
          <w:rFonts w:eastAsia="MS Mincho" w:cstheme="minorHAnsi"/>
          <w:bCs/>
        </w:rPr>
        <w:t xml:space="preserve">o auditor interno, LEONARDO CABRAL DE BARROS.  </w:t>
      </w:r>
      <w:r w:rsidR="00F12D28" w:rsidRPr="00376E1F">
        <w:rPr>
          <w:rFonts w:eastAsia="MS Mincho" w:cstheme="minorHAnsi"/>
          <w:bCs/>
        </w:rPr>
        <w:t>A assessora da Presidência, MARIA LUIZA PAIVA PEREIRA SOARES, foi designada secretária.</w:t>
      </w:r>
      <w:r w:rsidR="005A59EE">
        <w:rPr>
          <w:rFonts w:eastAsia="MS Mincho" w:cstheme="minorHAnsi"/>
          <w:bCs/>
        </w:rPr>
        <w:t xml:space="preserve">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 w:rsidR="00A63C96"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5128DCD7" w14:textId="125C2E1F" w:rsidR="002B2DD1" w:rsidRPr="00847A9C" w:rsidRDefault="00366B15" w:rsidP="002B2DD1">
      <w:pPr>
        <w:tabs>
          <w:tab w:val="num" w:pos="720"/>
        </w:tabs>
        <w:spacing w:line="240" w:lineRule="auto"/>
        <w:jc w:val="both"/>
        <w:rPr>
          <w:rFonts w:eastAsia="MS Mincho" w:cstheme="minorHAnsi"/>
        </w:rPr>
      </w:pPr>
      <w:r w:rsidRPr="00376E1F">
        <w:rPr>
          <w:rFonts w:cstheme="minorHAnsi"/>
          <w:b/>
          <w:bCs/>
        </w:rPr>
        <w:t xml:space="preserve">(1) </w:t>
      </w:r>
      <w:r w:rsidRPr="0000637D">
        <w:rPr>
          <w:rFonts w:cstheme="minorHAnsi"/>
          <w:b/>
          <w:bCs/>
        </w:rPr>
        <w:t xml:space="preserve">Aprovação da ata e extrato da ata da </w:t>
      </w:r>
      <w:r>
        <w:rPr>
          <w:rFonts w:cstheme="minorHAnsi"/>
          <w:b/>
          <w:bCs/>
        </w:rPr>
        <w:t>91</w:t>
      </w:r>
      <w:r w:rsidRPr="0000637D">
        <w:rPr>
          <w:rFonts w:cstheme="minorHAnsi"/>
          <w:b/>
          <w:bCs/>
        </w:rPr>
        <w:t xml:space="preserve">ª Reunião Ordinária </w:t>
      </w:r>
      <w:r w:rsidRPr="003552E6">
        <w:rPr>
          <w:rFonts w:cstheme="minorHAnsi"/>
          <w:b/>
          <w:bCs/>
        </w:rPr>
        <w:t xml:space="preserve">– </w:t>
      </w:r>
      <w:r w:rsidRPr="00E759FB">
        <w:rPr>
          <w:rFonts w:cstheme="minorHAnsi"/>
          <w:bCs/>
        </w:rPr>
        <w:t>A ata</w:t>
      </w:r>
      <w:r>
        <w:rPr>
          <w:rFonts w:cstheme="minorHAnsi"/>
          <w:bCs/>
        </w:rPr>
        <w:t xml:space="preserve"> foi </w:t>
      </w:r>
      <w:r w:rsidRPr="00E759FB">
        <w:rPr>
          <w:rFonts w:cstheme="minorHAnsi"/>
          <w:bCs/>
        </w:rPr>
        <w:t xml:space="preserve">lida, </w:t>
      </w:r>
      <w:r>
        <w:rPr>
          <w:rFonts w:cstheme="minorHAnsi"/>
          <w:bCs/>
        </w:rPr>
        <w:t xml:space="preserve">ajustada, </w:t>
      </w:r>
      <w:r w:rsidRPr="00E759FB">
        <w:rPr>
          <w:rFonts w:cstheme="minorHAnsi"/>
          <w:bCs/>
        </w:rPr>
        <w:t>aprovada e assinada pelos conselheiros, que igualmente aprovaram seu extrato para divulgação no sítio eletrônico da empresa.</w:t>
      </w:r>
      <w:r>
        <w:rPr>
          <w:rFonts w:cstheme="minorHAnsi"/>
          <w:bCs/>
        </w:rPr>
        <w:t xml:space="preserve"> </w:t>
      </w:r>
      <w:r w:rsidR="00E759FB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2</w:t>
      </w:r>
      <w:r w:rsidR="008529FE" w:rsidRPr="00E759FB">
        <w:rPr>
          <w:rFonts w:cstheme="minorHAnsi"/>
          <w:b/>
          <w:bCs/>
        </w:rPr>
        <w:t>) Análise das atas das reuniões da Diretoria Executiva</w:t>
      </w:r>
      <w:r w:rsidR="004A66E4">
        <w:rPr>
          <w:rFonts w:cstheme="minorHAnsi"/>
          <w:b/>
          <w:bCs/>
        </w:rPr>
        <w:t xml:space="preserve"> (RDE)</w:t>
      </w:r>
      <w:r w:rsidR="008529FE" w:rsidRPr="00E759FB">
        <w:rPr>
          <w:rFonts w:cstheme="minorHAnsi"/>
          <w:b/>
          <w:bCs/>
        </w:rPr>
        <w:t xml:space="preserve"> –</w:t>
      </w:r>
      <w:r w:rsidR="003466CD">
        <w:rPr>
          <w:rFonts w:cstheme="minorHAnsi"/>
          <w:b/>
          <w:bCs/>
        </w:rPr>
        <w:t xml:space="preserve"> </w:t>
      </w:r>
      <w:r w:rsidR="008529FE" w:rsidRPr="008529FE">
        <w:rPr>
          <w:rFonts w:cstheme="minorHAnsi"/>
          <w:bCs/>
        </w:rPr>
        <w:t>Os con</w:t>
      </w:r>
      <w:r w:rsidR="00273034">
        <w:rPr>
          <w:rFonts w:cstheme="minorHAnsi"/>
          <w:bCs/>
        </w:rPr>
        <w:t>selheiros analisaram a</w:t>
      </w:r>
      <w:r w:rsidR="00276045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ata</w:t>
      </w:r>
      <w:r w:rsidR="00276045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</w:t>
      </w:r>
      <w:r w:rsidR="009C63D2" w:rsidRPr="009C63D2">
        <w:rPr>
          <w:rFonts w:cstheme="minorHAnsi"/>
          <w:bCs/>
        </w:rPr>
        <w:t>da 3</w:t>
      </w:r>
      <w:r w:rsidR="00276045">
        <w:rPr>
          <w:rFonts w:cstheme="minorHAnsi"/>
          <w:bCs/>
        </w:rPr>
        <w:t>6</w:t>
      </w:r>
      <w:r w:rsidR="00252BD2">
        <w:rPr>
          <w:rFonts w:cstheme="minorHAnsi"/>
          <w:bCs/>
        </w:rPr>
        <w:t>4</w:t>
      </w:r>
      <w:r w:rsidR="009C63D2" w:rsidRPr="009C63D2">
        <w:rPr>
          <w:rFonts w:cstheme="minorHAnsi"/>
          <w:bCs/>
        </w:rPr>
        <w:t>ª</w:t>
      </w:r>
      <w:r w:rsidR="00276045">
        <w:rPr>
          <w:rFonts w:cstheme="minorHAnsi"/>
          <w:bCs/>
        </w:rPr>
        <w:t xml:space="preserve"> até a 36</w:t>
      </w:r>
      <w:r w:rsidR="00252BD2">
        <w:rPr>
          <w:rFonts w:cstheme="minorHAnsi"/>
          <w:bCs/>
        </w:rPr>
        <w:t>6</w:t>
      </w:r>
      <w:r w:rsidR="00276045">
        <w:rPr>
          <w:rFonts w:cstheme="minorHAnsi"/>
          <w:bCs/>
        </w:rPr>
        <w:t xml:space="preserve">ª </w:t>
      </w:r>
      <w:r w:rsidR="00BA63DD">
        <w:rPr>
          <w:rFonts w:cstheme="minorHAnsi"/>
          <w:bCs/>
        </w:rPr>
        <w:t>Reuniões Ordinárias da Dir</w:t>
      </w:r>
      <w:r w:rsidR="008529FE" w:rsidRPr="008529FE">
        <w:rPr>
          <w:rFonts w:cstheme="minorHAnsi"/>
          <w:bCs/>
        </w:rPr>
        <w:t>etoria Executiva</w:t>
      </w:r>
      <w:r w:rsidR="00503743">
        <w:rPr>
          <w:rFonts w:cstheme="minorHAnsi"/>
          <w:bCs/>
        </w:rPr>
        <w:t xml:space="preserve">. </w:t>
      </w:r>
      <w:r w:rsidR="00A95A70">
        <w:rPr>
          <w:rFonts w:cstheme="minorHAnsi"/>
          <w:b/>
          <w:bCs/>
        </w:rPr>
        <w:t>(</w:t>
      </w:r>
      <w:r w:rsidR="00891DD1">
        <w:rPr>
          <w:rFonts w:cstheme="minorHAnsi"/>
          <w:b/>
          <w:bCs/>
        </w:rPr>
        <w:t>3</w:t>
      </w:r>
      <w:r w:rsidR="00A95A70" w:rsidRPr="00E759FB">
        <w:rPr>
          <w:rFonts w:cstheme="minorHAnsi"/>
          <w:b/>
          <w:bCs/>
        </w:rPr>
        <w:t>)</w:t>
      </w:r>
      <w:r w:rsidR="00EE7F55" w:rsidRPr="00EE7F55">
        <w:t xml:space="preserve"> </w:t>
      </w:r>
      <w:r w:rsidR="00EE7F55" w:rsidRPr="00EE7F55">
        <w:rPr>
          <w:rFonts w:cstheme="minorHAnsi"/>
          <w:b/>
          <w:bCs/>
        </w:rPr>
        <w:t>Análise das atas das reuniões do Comitê de Auditoria</w:t>
      </w:r>
      <w:r w:rsidR="00635449">
        <w:rPr>
          <w:rFonts w:cstheme="minorHAnsi"/>
          <w:b/>
          <w:bCs/>
        </w:rPr>
        <w:t xml:space="preserve"> –</w:t>
      </w:r>
      <w:r w:rsidR="00091C59">
        <w:rPr>
          <w:rFonts w:cstheme="minorHAnsi"/>
          <w:b/>
          <w:bCs/>
        </w:rPr>
        <w:t xml:space="preserve"> </w:t>
      </w:r>
      <w:r w:rsidR="00205DAE">
        <w:rPr>
          <w:rFonts w:cstheme="minorHAnsi"/>
          <w:bCs/>
        </w:rPr>
        <w:t>Não houve atas assinadas para análise</w:t>
      </w:r>
      <w:r w:rsidR="00091C59">
        <w:rPr>
          <w:rFonts w:cstheme="minorHAnsi"/>
        </w:rPr>
        <w:t xml:space="preserve">. </w:t>
      </w:r>
      <w:r w:rsidR="00635449">
        <w:rPr>
          <w:rFonts w:cstheme="minorHAnsi"/>
          <w:b/>
          <w:bCs/>
        </w:rPr>
        <w:t>(</w:t>
      </w:r>
      <w:r w:rsidR="00891DD1">
        <w:rPr>
          <w:rFonts w:cstheme="minorHAnsi"/>
          <w:b/>
          <w:bCs/>
        </w:rPr>
        <w:t>4</w:t>
      </w:r>
      <w:r w:rsidR="00635449">
        <w:rPr>
          <w:rFonts w:cstheme="minorHAnsi"/>
          <w:b/>
          <w:bCs/>
        </w:rPr>
        <w:t>)</w:t>
      </w:r>
      <w:r w:rsidR="00A95A70" w:rsidRPr="00E759FB">
        <w:rPr>
          <w:rFonts w:cstheme="minorHAnsi"/>
          <w:b/>
          <w:bCs/>
        </w:rPr>
        <w:t xml:space="preserve"> Análise das atas das reuniões do Conselho de Administração</w:t>
      </w:r>
      <w:r w:rsidR="00A95A70" w:rsidRPr="008529FE">
        <w:rPr>
          <w:rFonts w:cstheme="minorHAnsi"/>
          <w:bCs/>
        </w:rPr>
        <w:t xml:space="preserve"> – </w:t>
      </w:r>
      <w:r w:rsidR="00F13B86">
        <w:rPr>
          <w:rFonts w:cstheme="minorHAnsi"/>
          <w:bCs/>
        </w:rPr>
        <w:t>Não houve atas assinadas para análise</w:t>
      </w:r>
      <w:r w:rsidR="00715EB9">
        <w:rPr>
          <w:rFonts w:cstheme="minorHAnsi"/>
          <w:bCs/>
        </w:rPr>
        <w:t xml:space="preserve">. </w:t>
      </w:r>
      <w:r w:rsidR="00E63CEC">
        <w:rPr>
          <w:rFonts w:cstheme="minorHAnsi"/>
          <w:b/>
          <w:bCs/>
        </w:rPr>
        <w:t>(</w:t>
      </w:r>
      <w:r w:rsidR="00891DD1">
        <w:rPr>
          <w:rFonts w:cstheme="minorHAnsi"/>
          <w:b/>
          <w:bCs/>
        </w:rPr>
        <w:t>5</w:t>
      </w:r>
      <w:r w:rsidR="00E63CEC">
        <w:rPr>
          <w:rFonts w:cstheme="minorHAnsi"/>
          <w:b/>
          <w:bCs/>
        </w:rPr>
        <w:t xml:space="preserve">) </w:t>
      </w:r>
      <w:r w:rsidR="00F859E8" w:rsidRPr="00F859E8">
        <w:rPr>
          <w:rFonts w:cstheme="minorHAnsi"/>
          <w:b/>
          <w:bCs/>
        </w:rPr>
        <w:t xml:space="preserve">Revisão do Regimento Interno do CONFIS </w:t>
      </w:r>
      <w:r w:rsidR="00891DD1">
        <w:rPr>
          <w:rFonts w:cstheme="minorHAnsi"/>
          <w:b/>
          <w:bCs/>
        </w:rPr>
        <w:t>–</w:t>
      </w:r>
      <w:r w:rsidR="00F859E8">
        <w:rPr>
          <w:rFonts w:cstheme="minorHAnsi"/>
          <w:b/>
          <w:bCs/>
        </w:rPr>
        <w:t xml:space="preserve"> </w:t>
      </w:r>
      <w:r w:rsidR="006D5C9D">
        <w:rPr>
          <w:rFonts w:cstheme="minorHAnsi"/>
        </w:rPr>
        <w:t xml:space="preserve">O Conselho </w:t>
      </w:r>
      <w:r w:rsidR="00975D27">
        <w:rPr>
          <w:rFonts w:cstheme="minorHAnsi"/>
        </w:rPr>
        <w:t xml:space="preserve">aprovou o encaminhamento da minuta do Regimento Interno do Conselho Fiscal </w:t>
      </w:r>
      <w:r w:rsidR="005E42C5">
        <w:rPr>
          <w:rFonts w:cstheme="minorHAnsi"/>
        </w:rPr>
        <w:t xml:space="preserve">para a análise da Consultoria Jurídica da PPSA. </w:t>
      </w:r>
      <w:r w:rsidR="00891DD1">
        <w:rPr>
          <w:rFonts w:cstheme="minorHAnsi"/>
          <w:b/>
          <w:bCs/>
        </w:rPr>
        <w:t xml:space="preserve">(6) </w:t>
      </w:r>
      <w:r w:rsidR="00E63CEC">
        <w:rPr>
          <w:rFonts w:cstheme="minorHAnsi"/>
          <w:b/>
          <w:bCs/>
        </w:rPr>
        <w:t>Análise das Pendências</w:t>
      </w:r>
      <w:r w:rsidR="00F775B4">
        <w:rPr>
          <w:rFonts w:cstheme="minorHAnsi"/>
          <w:b/>
          <w:bCs/>
        </w:rPr>
        <w:t>: (a) a</w:t>
      </w:r>
      <w:r w:rsidR="003343D6" w:rsidRPr="003343D6">
        <w:rPr>
          <w:rFonts w:cstheme="minorHAnsi"/>
          <w:b/>
          <w:bCs/>
        </w:rPr>
        <w:t>tualização sobre a Política de Hedge</w:t>
      </w:r>
      <w:r w:rsidR="003343D6">
        <w:rPr>
          <w:rFonts w:cstheme="minorHAnsi"/>
          <w:b/>
          <w:bCs/>
        </w:rPr>
        <w:t xml:space="preserve"> </w:t>
      </w:r>
      <w:r w:rsidR="00293681">
        <w:rPr>
          <w:rFonts w:cstheme="minorHAnsi"/>
          <w:b/>
          <w:bCs/>
        </w:rPr>
        <w:t xml:space="preserve">– </w:t>
      </w:r>
      <w:r w:rsidR="00293681">
        <w:rPr>
          <w:rFonts w:cstheme="minorHAnsi"/>
        </w:rPr>
        <w:t xml:space="preserve">O diretor Samir </w:t>
      </w:r>
      <w:r w:rsidR="00E86070">
        <w:rPr>
          <w:rFonts w:cstheme="minorHAnsi"/>
        </w:rPr>
        <w:t>informou a</w:t>
      </w:r>
      <w:r w:rsidR="00293681">
        <w:rPr>
          <w:rFonts w:cstheme="minorHAnsi"/>
        </w:rPr>
        <w:t>o Conselho sobre a elaboração da minuta da Política de Hedge</w:t>
      </w:r>
      <w:r w:rsidR="00554C65">
        <w:rPr>
          <w:rFonts w:cstheme="minorHAnsi"/>
        </w:rPr>
        <w:t xml:space="preserve"> </w:t>
      </w:r>
      <w:r w:rsidR="00722B28">
        <w:rPr>
          <w:rFonts w:cstheme="minorHAnsi"/>
        </w:rPr>
        <w:t xml:space="preserve">e </w:t>
      </w:r>
      <w:r w:rsidR="00E86070">
        <w:rPr>
          <w:rFonts w:cstheme="minorHAnsi"/>
        </w:rPr>
        <w:t xml:space="preserve">atualizou sobre </w:t>
      </w:r>
      <w:r w:rsidR="00116473">
        <w:rPr>
          <w:rFonts w:cstheme="minorHAnsi"/>
        </w:rPr>
        <w:t xml:space="preserve">sua </w:t>
      </w:r>
      <w:r w:rsidR="007758C4">
        <w:rPr>
          <w:rFonts w:cstheme="minorHAnsi"/>
        </w:rPr>
        <w:t xml:space="preserve">expectativa </w:t>
      </w:r>
      <w:r w:rsidR="00840D88">
        <w:rPr>
          <w:rFonts w:cstheme="minorHAnsi"/>
        </w:rPr>
        <w:t xml:space="preserve">em </w:t>
      </w:r>
      <w:r w:rsidR="00722B28">
        <w:rPr>
          <w:rFonts w:cstheme="minorHAnsi"/>
        </w:rPr>
        <w:t>aprová-la n</w:t>
      </w:r>
      <w:r w:rsidR="00C65F44">
        <w:rPr>
          <w:rFonts w:cstheme="minorHAnsi"/>
        </w:rPr>
        <w:t>a Diretoria Executiva e n</w:t>
      </w:r>
      <w:r w:rsidR="00722B28">
        <w:rPr>
          <w:rFonts w:cstheme="minorHAnsi"/>
        </w:rPr>
        <w:t>o Conselho de Administração</w:t>
      </w:r>
      <w:r w:rsidR="0032183E">
        <w:rPr>
          <w:rFonts w:cstheme="minorHAnsi"/>
        </w:rPr>
        <w:t xml:space="preserve"> em setembro</w:t>
      </w:r>
      <w:r w:rsidR="00BF3429">
        <w:rPr>
          <w:rFonts w:cstheme="minorHAnsi"/>
        </w:rPr>
        <w:t>, após interações com o COAUD e com este Conselho</w:t>
      </w:r>
      <w:r w:rsidR="0032183E">
        <w:rPr>
          <w:rFonts w:cstheme="minorHAnsi"/>
        </w:rPr>
        <w:t>.</w:t>
      </w:r>
      <w:r w:rsidR="00C63F40">
        <w:rPr>
          <w:rFonts w:cstheme="minorHAnsi"/>
        </w:rPr>
        <w:t xml:space="preserve"> </w:t>
      </w:r>
      <w:r w:rsidR="00C63F40" w:rsidRPr="00C63F40">
        <w:rPr>
          <w:rFonts w:cstheme="minorHAnsi"/>
        </w:rPr>
        <w:t xml:space="preserve">O gerente André apresentou a minuta, explicando seus pontos mais relevantes e ouvindo os comentários dos </w:t>
      </w:r>
      <w:r w:rsidR="00C63F40">
        <w:rPr>
          <w:rFonts w:cstheme="minorHAnsi"/>
        </w:rPr>
        <w:t>conselheiros</w:t>
      </w:r>
      <w:r w:rsidR="00C63F40" w:rsidRPr="00C63F40">
        <w:rPr>
          <w:rFonts w:cstheme="minorHAnsi"/>
        </w:rPr>
        <w:t xml:space="preserve">. </w:t>
      </w:r>
      <w:r w:rsidR="00E11FEE">
        <w:rPr>
          <w:rFonts w:cstheme="minorHAnsi"/>
        </w:rPr>
        <w:t xml:space="preserve">O Conselho </w:t>
      </w:r>
      <w:r w:rsidR="00116473">
        <w:rPr>
          <w:rFonts w:cstheme="minorHAnsi"/>
        </w:rPr>
        <w:t xml:space="preserve">tomou ciência sobre </w:t>
      </w:r>
      <w:r w:rsidR="00C63F40">
        <w:rPr>
          <w:rFonts w:cstheme="minorHAnsi"/>
        </w:rPr>
        <w:t xml:space="preserve">o </w:t>
      </w:r>
      <w:r w:rsidR="00C63F40" w:rsidRPr="00C63F40">
        <w:rPr>
          <w:rFonts w:cstheme="minorHAnsi"/>
          <w:i/>
          <w:iCs/>
        </w:rPr>
        <w:t>status</w:t>
      </w:r>
      <w:r w:rsidR="00C63F40">
        <w:rPr>
          <w:rFonts w:cstheme="minorHAnsi"/>
        </w:rPr>
        <w:t xml:space="preserve"> d</w:t>
      </w:r>
      <w:r w:rsidR="00116473">
        <w:rPr>
          <w:rFonts w:cstheme="minorHAnsi"/>
        </w:rPr>
        <w:t>a</w:t>
      </w:r>
      <w:r w:rsidR="00E11FEE">
        <w:rPr>
          <w:rFonts w:cstheme="minorHAnsi"/>
        </w:rPr>
        <w:t xml:space="preserve"> elaboração da Política de Hedge</w:t>
      </w:r>
      <w:r w:rsidR="00F852D5">
        <w:rPr>
          <w:rFonts w:cstheme="minorHAnsi"/>
        </w:rPr>
        <w:t xml:space="preserve"> e solicitou </w:t>
      </w:r>
      <w:r w:rsidR="00B71159">
        <w:rPr>
          <w:rFonts w:cstheme="minorHAnsi"/>
        </w:rPr>
        <w:t>a apresentação da nova versão da minuta da Política de Hedge na próxima reunião</w:t>
      </w:r>
      <w:r w:rsidR="00F775B4">
        <w:rPr>
          <w:rFonts w:cstheme="minorHAnsi"/>
        </w:rPr>
        <w:t xml:space="preserve">; </w:t>
      </w:r>
      <w:r w:rsidR="00205DAE">
        <w:rPr>
          <w:rFonts w:cstheme="minorHAnsi"/>
        </w:rPr>
        <w:t xml:space="preserve">e </w:t>
      </w:r>
      <w:r w:rsidR="00F775B4" w:rsidRPr="007948C8">
        <w:rPr>
          <w:rFonts w:cstheme="minorHAnsi"/>
          <w:b/>
          <w:bCs/>
        </w:rPr>
        <w:t>(b) a</w:t>
      </w:r>
      <w:r w:rsidR="00AE2252" w:rsidRPr="007948C8">
        <w:rPr>
          <w:rFonts w:cstheme="minorHAnsi"/>
          <w:b/>
          <w:bCs/>
        </w:rPr>
        <w:t>companhamento d</w:t>
      </w:r>
      <w:r w:rsidR="00205DAE">
        <w:rPr>
          <w:rFonts w:cstheme="minorHAnsi"/>
          <w:b/>
          <w:bCs/>
        </w:rPr>
        <w:t>a implementação da L</w:t>
      </w:r>
      <w:r w:rsidR="00815AB7">
        <w:rPr>
          <w:rFonts w:cstheme="minorHAnsi"/>
          <w:b/>
          <w:bCs/>
        </w:rPr>
        <w:t>ei Geral de Proteção de Dados - L</w:t>
      </w:r>
      <w:r w:rsidR="00205DAE">
        <w:rPr>
          <w:rFonts w:cstheme="minorHAnsi"/>
          <w:b/>
          <w:bCs/>
        </w:rPr>
        <w:t xml:space="preserve">GPD </w:t>
      </w:r>
      <w:r w:rsidR="007D33BF">
        <w:rPr>
          <w:rFonts w:cstheme="minorHAnsi"/>
          <w:b/>
          <w:bCs/>
        </w:rPr>
        <w:t>–</w:t>
      </w:r>
      <w:r w:rsidR="00205DAE">
        <w:rPr>
          <w:rFonts w:cstheme="minorHAnsi"/>
          <w:b/>
          <w:bCs/>
        </w:rPr>
        <w:t xml:space="preserve"> </w:t>
      </w:r>
      <w:r w:rsidR="007D33BF">
        <w:rPr>
          <w:rFonts w:cstheme="minorHAnsi"/>
        </w:rPr>
        <w:t>Conforme requerido por este Conselho na 91ª Reunião Ordinária</w:t>
      </w:r>
      <w:r w:rsidR="00643852">
        <w:rPr>
          <w:rFonts w:cstheme="minorHAnsi"/>
        </w:rPr>
        <w:t xml:space="preserve">, de 25/06/2021, o </w:t>
      </w:r>
      <w:r w:rsidR="0058720E">
        <w:rPr>
          <w:rFonts w:cstheme="minorHAnsi"/>
        </w:rPr>
        <w:t>diretor Samir i</w:t>
      </w:r>
      <w:r w:rsidR="00155519" w:rsidRPr="00155519">
        <w:rPr>
          <w:rFonts w:cstheme="minorHAnsi"/>
        </w:rPr>
        <w:t xml:space="preserve">niciou a </w:t>
      </w:r>
      <w:r w:rsidR="0058720E">
        <w:rPr>
          <w:rFonts w:cstheme="minorHAnsi"/>
        </w:rPr>
        <w:t xml:space="preserve">exposição </w:t>
      </w:r>
      <w:r w:rsidR="00155519" w:rsidRPr="00155519">
        <w:rPr>
          <w:rFonts w:cstheme="minorHAnsi"/>
        </w:rPr>
        <w:t xml:space="preserve">relatando sobre a contratação da consultoria para a adequação à LGPD e o rito do processo licitatório, por meio de Pregão Eletrônico, que ainda não foi finalizado. </w:t>
      </w:r>
      <w:r w:rsidR="0058720E">
        <w:rPr>
          <w:rFonts w:cstheme="minorHAnsi"/>
        </w:rPr>
        <w:t xml:space="preserve">O gerente André Onofre </w:t>
      </w:r>
      <w:r w:rsidR="00782FC0">
        <w:rPr>
          <w:rFonts w:cstheme="minorHAnsi"/>
        </w:rPr>
        <w:t>complementou informando sobre a</w:t>
      </w:r>
      <w:r w:rsidR="00155519" w:rsidRPr="00155519">
        <w:rPr>
          <w:rFonts w:cstheme="minorHAnsi"/>
        </w:rPr>
        <w:t>s empresas classificadas</w:t>
      </w:r>
      <w:r w:rsidR="00C63439">
        <w:rPr>
          <w:rFonts w:cstheme="minorHAnsi"/>
        </w:rPr>
        <w:t xml:space="preserve">. </w:t>
      </w:r>
      <w:r w:rsidR="00155519" w:rsidRPr="00155519">
        <w:rPr>
          <w:rFonts w:cstheme="minorHAnsi"/>
        </w:rPr>
        <w:t>O gerente confirmou que há no escopo do contrato</w:t>
      </w:r>
      <w:r w:rsidR="004368DC">
        <w:rPr>
          <w:rFonts w:cstheme="minorHAnsi"/>
        </w:rPr>
        <w:t xml:space="preserve"> da empresa especializada</w:t>
      </w:r>
      <w:r w:rsidR="00155519" w:rsidRPr="00155519">
        <w:rPr>
          <w:rFonts w:cstheme="minorHAnsi"/>
        </w:rPr>
        <w:t xml:space="preserve">, </w:t>
      </w:r>
      <w:r w:rsidR="00C72296">
        <w:rPr>
          <w:rFonts w:cstheme="minorHAnsi"/>
        </w:rPr>
        <w:t>a elaboração d</w:t>
      </w:r>
      <w:r w:rsidR="00155519" w:rsidRPr="00155519">
        <w:rPr>
          <w:rFonts w:cstheme="minorHAnsi"/>
        </w:rPr>
        <w:t xml:space="preserve">o diagnóstico, implantação do processo, treinamento e revisão de contratos e normas da PPSA. </w:t>
      </w:r>
      <w:r w:rsidR="001104FA">
        <w:rPr>
          <w:rFonts w:cstheme="minorHAnsi"/>
          <w:b/>
          <w:bCs/>
        </w:rPr>
        <w:t>(</w:t>
      </w:r>
      <w:r w:rsidR="0057527B">
        <w:rPr>
          <w:rFonts w:cstheme="minorHAnsi"/>
          <w:b/>
          <w:bCs/>
        </w:rPr>
        <w:t>7</w:t>
      </w:r>
      <w:r w:rsidR="001104FA">
        <w:rPr>
          <w:rFonts w:cstheme="minorHAnsi"/>
          <w:b/>
          <w:bCs/>
        </w:rPr>
        <w:t xml:space="preserve">) </w:t>
      </w:r>
      <w:r w:rsidR="005E3C75" w:rsidRPr="005E3C75">
        <w:rPr>
          <w:rFonts w:cstheme="minorHAnsi"/>
          <w:b/>
          <w:bCs/>
        </w:rPr>
        <w:t xml:space="preserve">Análise do Relatório de Gestão Contábil </w:t>
      </w:r>
      <w:r w:rsidR="000906D0">
        <w:rPr>
          <w:rFonts w:cstheme="minorHAnsi"/>
          <w:b/>
          <w:bCs/>
        </w:rPr>
        <w:t>–</w:t>
      </w:r>
      <w:r w:rsidR="00F311AF">
        <w:rPr>
          <w:rFonts w:cstheme="minorHAnsi"/>
          <w:b/>
          <w:bCs/>
        </w:rPr>
        <w:t xml:space="preserve"> </w:t>
      </w:r>
      <w:r w:rsidR="00AE0BC7" w:rsidRPr="00AE0BC7">
        <w:rPr>
          <w:rFonts w:cstheme="minorHAnsi"/>
        </w:rPr>
        <w:t xml:space="preserve">O gerente André Filippo apresentou o organograma da empresa relativo a junho de 2021 e deu seguimento à exposição apresentando a remuneração total de junho de 2021, que perfez R$ 4,3 milhões, </w:t>
      </w:r>
      <w:r w:rsidR="00AE0BC7" w:rsidRPr="00AE0BC7">
        <w:rPr>
          <w:rFonts w:cstheme="minorHAnsi"/>
        </w:rPr>
        <w:lastRenderedPageBreak/>
        <w:t>destacando a remuneração total acumulada de R$ 20</w:t>
      </w:r>
      <w:r w:rsidR="005002C6">
        <w:rPr>
          <w:rFonts w:cstheme="minorHAnsi"/>
        </w:rPr>
        <w:t>,</w:t>
      </w:r>
      <w:r w:rsidR="00AE0BC7" w:rsidRPr="00AE0BC7">
        <w:rPr>
          <w:rFonts w:cstheme="minorHAnsi"/>
        </w:rPr>
        <w:t>6 milhões e o relatório de contratações e licitações realizadas. Na sequência, apresentou o Relatório de Gestão Contábil relativo ao mês de abril de 2021, destacando, no Balanço Patrimonial, as contas mais relevantes: (i) ativo circulante, banco e equivalentes de caixa, com saldo de R$ 130</w:t>
      </w:r>
      <w:r w:rsidR="005002C6">
        <w:rPr>
          <w:rFonts w:cstheme="minorHAnsi"/>
        </w:rPr>
        <w:t>,</w:t>
      </w:r>
      <w:r w:rsidR="00AE0BC7" w:rsidRPr="00AE0BC7">
        <w:rPr>
          <w:rFonts w:cstheme="minorHAnsi"/>
        </w:rPr>
        <w:t>6 milhões, representando 97% do ativo circulante. Ressaltou que</w:t>
      </w:r>
      <w:r w:rsidR="00C14E73">
        <w:rPr>
          <w:rFonts w:cstheme="minorHAnsi"/>
        </w:rPr>
        <w:t>,</w:t>
      </w:r>
      <w:r w:rsidR="00AE0BC7" w:rsidRPr="00AE0BC7">
        <w:rPr>
          <w:rFonts w:cstheme="minorHAnsi"/>
        </w:rPr>
        <w:t xml:space="preserve"> neste mês, o saldo final da conta de clientes é zero por</w:t>
      </w:r>
      <w:r w:rsidR="000E4B59">
        <w:rPr>
          <w:rFonts w:cstheme="minorHAnsi"/>
        </w:rPr>
        <w:t xml:space="preserve">que </w:t>
      </w:r>
      <w:r w:rsidR="00AE0BC7" w:rsidRPr="00AE0BC7">
        <w:rPr>
          <w:rFonts w:cstheme="minorHAnsi"/>
        </w:rPr>
        <w:t xml:space="preserve">os relatórios de medição </w:t>
      </w:r>
      <w:r w:rsidR="00CD5A98" w:rsidRPr="00AE0BC7">
        <w:rPr>
          <w:rFonts w:cstheme="minorHAnsi"/>
        </w:rPr>
        <w:t>anteriores</w:t>
      </w:r>
      <w:r w:rsidR="00CD5A98">
        <w:rPr>
          <w:rFonts w:cstheme="minorHAnsi"/>
        </w:rPr>
        <w:t xml:space="preserve"> </w:t>
      </w:r>
      <w:r w:rsidR="000E4B59">
        <w:rPr>
          <w:rFonts w:cstheme="minorHAnsi"/>
        </w:rPr>
        <w:t xml:space="preserve">já foram </w:t>
      </w:r>
      <w:r w:rsidR="00AE0BC7" w:rsidRPr="00AE0BC7">
        <w:rPr>
          <w:rFonts w:cstheme="minorHAnsi"/>
        </w:rPr>
        <w:t>pagos pelo MME e os mais recentes se encontra</w:t>
      </w:r>
      <w:r w:rsidR="00CD5A98">
        <w:rPr>
          <w:rFonts w:cstheme="minorHAnsi"/>
        </w:rPr>
        <w:t xml:space="preserve">m ainda </w:t>
      </w:r>
      <w:r w:rsidR="00AE0BC7" w:rsidRPr="00AE0BC7">
        <w:rPr>
          <w:rFonts w:cstheme="minorHAnsi"/>
        </w:rPr>
        <w:t xml:space="preserve">em </w:t>
      </w:r>
      <w:r w:rsidR="00CD5A98">
        <w:rPr>
          <w:rFonts w:cstheme="minorHAnsi"/>
        </w:rPr>
        <w:t xml:space="preserve">fase de </w:t>
      </w:r>
      <w:r w:rsidR="00AE0BC7" w:rsidRPr="00AE0BC7">
        <w:rPr>
          <w:rFonts w:cstheme="minorHAnsi"/>
        </w:rPr>
        <w:t>aprovação</w:t>
      </w:r>
      <w:r w:rsidR="00CD5A98">
        <w:rPr>
          <w:rFonts w:cstheme="minorHAnsi"/>
        </w:rPr>
        <w:t xml:space="preserve">. </w:t>
      </w:r>
      <w:r w:rsidR="00D71831">
        <w:rPr>
          <w:rFonts w:cstheme="minorHAnsi"/>
        </w:rPr>
        <w:t xml:space="preserve">O gerente enfatizou que </w:t>
      </w:r>
      <w:r w:rsidR="00AE0BC7" w:rsidRPr="00AE0BC7">
        <w:rPr>
          <w:rFonts w:cstheme="minorHAnsi"/>
        </w:rPr>
        <w:t>na rubrica de Despesas Antecipadas ocorreu um incremento na ordem de R$ 1</w:t>
      </w:r>
      <w:r w:rsidR="005002C6">
        <w:rPr>
          <w:rFonts w:cstheme="minorHAnsi"/>
        </w:rPr>
        <w:t>,</w:t>
      </w:r>
      <w:r w:rsidR="00AE0BC7" w:rsidRPr="00AE0BC7">
        <w:rPr>
          <w:rFonts w:cstheme="minorHAnsi"/>
        </w:rPr>
        <w:t xml:space="preserve">3 milhão, ao final de 2020,  proveniente da aquisição de garantia para o </w:t>
      </w:r>
      <w:r w:rsidR="00AE0BC7" w:rsidRPr="00D71831">
        <w:rPr>
          <w:rFonts w:cstheme="minorHAnsi"/>
          <w:i/>
          <w:iCs/>
        </w:rPr>
        <w:t>Datacenter</w:t>
      </w:r>
      <w:r w:rsidR="00AE0BC7" w:rsidRPr="00AE0BC7">
        <w:rPr>
          <w:rFonts w:cstheme="minorHAnsi"/>
        </w:rPr>
        <w:t xml:space="preserve"> da PPSA</w:t>
      </w:r>
      <w:r w:rsidR="00D71831">
        <w:rPr>
          <w:rFonts w:cstheme="minorHAnsi"/>
        </w:rPr>
        <w:t>, a ser a</w:t>
      </w:r>
      <w:r w:rsidR="00AE0BC7" w:rsidRPr="00AE0BC7">
        <w:rPr>
          <w:rFonts w:cstheme="minorHAnsi"/>
        </w:rPr>
        <w:t xml:space="preserve">propriado em 36 meses; (ii) ativo não circulante, saldo acumulado da rubrica de intangível de R$ 35,2 milhões, representando a rubrica de maior volume neste grupo, que registra o direito de uso da licença dos softwares </w:t>
      </w:r>
      <w:r w:rsidR="00AE0BC7" w:rsidRPr="00D71831">
        <w:rPr>
          <w:rFonts w:cstheme="minorHAnsi"/>
          <w:i/>
          <w:iCs/>
        </w:rPr>
        <w:t>Delphi/Petrel e T-Navigator</w:t>
      </w:r>
      <w:r w:rsidR="00AE0BC7" w:rsidRPr="00AE0BC7">
        <w:rPr>
          <w:rFonts w:cstheme="minorHAnsi"/>
        </w:rPr>
        <w:t>, voltados para a área de exploração e de reservatórios, respectivamente; (iii) passivo circulante, destacou as duas rubricas mais relevantes como sendo a</w:t>
      </w:r>
      <w:r w:rsidR="008A4C79">
        <w:rPr>
          <w:rFonts w:cstheme="minorHAnsi"/>
        </w:rPr>
        <w:t>s</w:t>
      </w:r>
      <w:r w:rsidR="00AE0BC7" w:rsidRPr="00AE0BC7">
        <w:rPr>
          <w:rFonts w:cstheme="minorHAnsi"/>
        </w:rPr>
        <w:t xml:space="preserve"> rubrica</w:t>
      </w:r>
      <w:r w:rsidR="008A4C79">
        <w:rPr>
          <w:rFonts w:cstheme="minorHAnsi"/>
        </w:rPr>
        <w:t>s</w:t>
      </w:r>
      <w:r w:rsidR="00AE0BC7" w:rsidRPr="00AE0BC7">
        <w:rPr>
          <w:rFonts w:cstheme="minorHAnsi"/>
        </w:rPr>
        <w:t xml:space="preserve"> de obrigações sociais e trabalhistas, totalizando R$ 5,4 milhões, representando 25% deste grupo de contas, </w:t>
      </w:r>
      <w:r w:rsidR="008A4C79">
        <w:rPr>
          <w:rFonts w:cstheme="minorHAnsi"/>
        </w:rPr>
        <w:t>considerando</w:t>
      </w:r>
      <w:r w:rsidR="00AE0BC7" w:rsidRPr="00AE0BC7">
        <w:rPr>
          <w:rFonts w:cstheme="minorHAnsi"/>
        </w:rPr>
        <w:t xml:space="preserve"> as provisões de férias, de 13º salário, encargos sociais e tributos federais</w:t>
      </w:r>
      <w:r w:rsidR="00F25F5A">
        <w:rPr>
          <w:rFonts w:cstheme="minorHAnsi"/>
        </w:rPr>
        <w:t xml:space="preserve">.  </w:t>
      </w:r>
      <w:r w:rsidR="00D43CA8">
        <w:rPr>
          <w:rFonts w:cstheme="minorHAnsi"/>
        </w:rPr>
        <w:t xml:space="preserve">Enfatizou que a </w:t>
      </w:r>
      <w:r w:rsidR="00AE0BC7" w:rsidRPr="00AE0BC7">
        <w:rPr>
          <w:rFonts w:cstheme="minorHAnsi"/>
        </w:rPr>
        <w:t>rubrica de dividendos a pagar, na ordem de R$ 13,27 milhões,</w:t>
      </w:r>
      <w:r w:rsidR="00F25F5A">
        <w:rPr>
          <w:rFonts w:cstheme="minorHAnsi"/>
        </w:rPr>
        <w:t xml:space="preserve"> </w:t>
      </w:r>
      <w:r w:rsidR="006313BD">
        <w:rPr>
          <w:rFonts w:cstheme="minorHAnsi"/>
        </w:rPr>
        <w:t>r</w:t>
      </w:r>
      <w:r w:rsidR="00AE0BC7" w:rsidRPr="00AE0BC7">
        <w:rPr>
          <w:rFonts w:cstheme="minorHAnsi"/>
        </w:rPr>
        <w:t>epresenta</w:t>
      </w:r>
      <w:r w:rsidR="006313BD">
        <w:rPr>
          <w:rFonts w:cstheme="minorHAnsi"/>
        </w:rPr>
        <w:t xml:space="preserve"> </w:t>
      </w:r>
      <w:r w:rsidR="00AE0BC7" w:rsidRPr="00AE0BC7">
        <w:rPr>
          <w:rFonts w:cstheme="minorHAnsi"/>
        </w:rPr>
        <w:t xml:space="preserve">61% deste grupo; (iv) passivo não circulante, onde </w:t>
      </w:r>
      <w:r w:rsidR="00910536">
        <w:rPr>
          <w:rFonts w:cstheme="minorHAnsi"/>
        </w:rPr>
        <w:t xml:space="preserve">há </w:t>
      </w:r>
      <w:r w:rsidR="00AE0BC7" w:rsidRPr="00AE0BC7">
        <w:rPr>
          <w:rFonts w:cstheme="minorHAnsi"/>
        </w:rPr>
        <w:t xml:space="preserve">a rubrica com maior valor, de R$ 19,9 milhões, representando o passivo a pagar em dólares americanos relativo ao saldo contratual dos fornecedores do exterior </w:t>
      </w:r>
      <w:r w:rsidR="00AE0BC7" w:rsidRPr="00910536">
        <w:rPr>
          <w:rFonts w:cstheme="minorHAnsi"/>
          <w:i/>
          <w:iCs/>
        </w:rPr>
        <w:t>Geoquest e Rockflow Dynamics - RFD</w:t>
      </w:r>
      <w:r w:rsidR="00AE0BC7" w:rsidRPr="00AE0BC7">
        <w:rPr>
          <w:rFonts w:cstheme="minorHAnsi"/>
        </w:rPr>
        <w:t>, pel</w:t>
      </w:r>
      <w:r w:rsidR="00FE39F2">
        <w:rPr>
          <w:rFonts w:cstheme="minorHAnsi"/>
        </w:rPr>
        <w:t xml:space="preserve">o </w:t>
      </w:r>
      <w:r w:rsidR="00AE0BC7" w:rsidRPr="00AE0BC7">
        <w:rPr>
          <w:rFonts w:cstheme="minorHAnsi"/>
        </w:rPr>
        <w:t xml:space="preserve">direito de uso de licença dos softwares </w:t>
      </w:r>
      <w:r w:rsidR="00AE0BC7" w:rsidRPr="00910536">
        <w:rPr>
          <w:rFonts w:cstheme="minorHAnsi"/>
          <w:i/>
          <w:iCs/>
        </w:rPr>
        <w:t>Delphi/Petrel e T-Navigator</w:t>
      </w:r>
      <w:r w:rsidR="00AE0BC7" w:rsidRPr="00AE0BC7">
        <w:rPr>
          <w:rFonts w:cstheme="minorHAnsi"/>
        </w:rPr>
        <w:t xml:space="preserve">, anteriormente mencionados no ativo intangível.  Na demonstração do resultado, o gerente André enfatizou o prejuízo acumulado de R$ 17,7 milhões no período.  Este prejuízo se deve pelo atraso do Ministério de Minas e Energia – MME em aprovar os relatórios de medição até então efetuados pela PPSA.  Ainda sobre a demonstração do resultado, ressaltou que </w:t>
      </w:r>
      <w:r w:rsidR="005159B0">
        <w:rPr>
          <w:rFonts w:cstheme="minorHAnsi"/>
        </w:rPr>
        <w:t xml:space="preserve">o </w:t>
      </w:r>
      <w:r w:rsidR="00AE0BC7" w:rsidRPr="00AE0BC7">
        <w:rPr>
          <w:rFonts w:cstheme="minorHAnsi"/>
        </w:rPr>
        <w:t>saldo final das rubricas de receitas financeiras e despesas financeiras, na ordem de R$ 1,6 milhão e R$ 2,1 milhões, respectivamente, se devem em grande parte à variação cambial ativa e passiva, dos contratos firmados em dólar. O gerente André continuou a exposição informando que na gestão orçamentária, a PPSA encerrou o período com uma realização de 17% das fontes de recursos</w:t>
      </w:r>
      <w:r w:rsidR="00452456">
        <w:rPr>
          <w:rFonts w:cstheme="minorHAnsi"/>
        </w:rPr>
        <w:t>,</w:t>
      </w:r>
      <w:r w:rsidR="00AE0BC7" w:rsidRPr="00AE0BC7">
        <w:rPr>
          <w:rFonts w:cstheme="minorHAnsi"/>
        </w:rPr>
        <w:t xml:space="preserve"> por conta do faturamento de apenas uma medição ao longo do 1º trimestre de 2021. Concluindo, expôs a planilha com detalhamento mensal e projeção ao final de 2020 da demonstração do resultado, com receita estimada de R$ 66 milhões, </w:t>
      </w:r>
      <w:r w:rsidR="009B26AA">
        <w:rPr>
          <w:rFonts w:cstheme="minorHAnsi"/>
        </w:rPr>
        <w:t xml:space="preserve">um </w:t>
      </w:r>
      <w:r w:rsidR="00AE0BC7" w:rsidRPr="00AE0BC7">
        <w:rPr>
          <w:rFonts w:cstheme="minorHAnsi"/>
        </w:rPr>
        <w:t>prejuízo de R$ 19,8 milhões, e fluxo de caixa mensal com projeção de saldo ao final do ano de 2021, de R$ 106,1 milhões, além de atualizar os conselheiros sobre o andamento dos trabalhos de auditoria externa.  Por fim, o gerente André atualizou o Conselho quanto à transição da atual empresta prestadora de serviços de contabilidade, fiscal e de folha de pagamento, Domingues e Pinho Contadores, para a nova empresa vencedora da licitação via pregão eletrônico, ROCA Serviços Contábeis. O Conselho Fiscal tomou ciência do Relatório de Gestão Contábil de abril de 2021.</w:t>
      </w:r>
      <w:r w:rsidR="00FE39F2">
        <w:rPr>
          <w:rFonts w:cstheme="minorHAnsi"/>
        </w:rPr>
        <w:t xml:space="preserve"> </w:t>
      </w:r>
      <w:r w:rsidR="00D10356" w:rsidRPr="005D148D">
        <w:rPr>
          <w:rFonts w:cstheme="minorHAnsi"/>
          <w:b/>
          <w:color w:val="000000"/>
          <w:bdr w:val="none" w:sz="0" w:space="0" w:color="auto" w:frame="1"/>
        </w:rPr>
        <w:t>(</w:t>
      </w:r>
      <w:r w:rsidR="0057527B">
        <w:rPr>
          <w:rFonts w:cstheme="minorHAnsi"/>
          <w:b/>
          <w:color w:val="000000"/>
          <w:bdr w:val="none" w:sz="0" w:space="0" w:color="auto" w:frame="1"/>
        </w:rPr>
        <w:t>8</w:t>
      </w:r>
      <w:r w:rsidR="00D10356" w:rsidRPr="005D148D">
        <w:rPr>
          <w:rFonts w:eastAsiaTheme="minorHAnsi" w:cstheme="minorHAnsi"/>
          <w:b/>
          <w:bCs/>
        </w:rPr>
        <w:t>)</w:t>
      </w:r>
      <w:r w:rsidR="00341410">
        <w:rPr>
          <w:rFonts w:eastAsiaTheme="minorHAnsi" w:cstheme="minorHAnsi"/>
          <w:b/>
          <w:bCs/>
        </w:rPr>
        <w:t xml:space="preserve"> </w:t>
      </w:r>
      <w:r w:rsidR="002B2DD1" w:rsidRPr="002B2DD1">
        <w:rPr>
          <w:rFonts w:eastAsiaTheme="minorHAnsi" w:cstheme="minorHAnsi"/>
          <w:b/>
          <w:bCs/>
          <w:lang w:eastAsia="en-US"/>
        </w:rPr>
        <w:t xml:space="preserve">Acompanhar a execução dos investimentos programados para o ano </w:t>
      </w:r>
      <w:r w:rsidR="00F06C7A">
        <w:rPr>
          <w:rFonts w:eastAsiaTheme="minorHAnsi" w:cstheme="minorHAnsi"/>
          <w:b/>
          <w:bCs/>
          <w:lang w:eastAsia="en-US"/>
        </w:rPr>
        <w:t xml:space="preserve">- </w:t>
      </w:r>
      <w:r w:rsidR="00E65029" w:rsidRPr="00E65029">
        <w:rPr>
          <w:rFonts w:ascii="Calibri" w:eastAsia="MS Mincho" w:hAnsi="Calibri" w:cs="Times New Roman"/>
        </w:rPr>
        <w:t xml:space="preserve">O gerente André apresentou o Orçamento de Investimento acumulado até </w:t>
      </w:r>
      <w:r w:rsidR="00DC649F">
        <w:rPr>
          <w:rFonts w:ascii="Calibri" w:eastAsia="MS Mincho" w:hAnsi="Calibri" w:cs="Times New Roman"/>
        </w:rPr>
        <w:t xml:space="preserve">abril </w:t>
      </w:r>
      <w:r w:rsidR="00E65029" w:rsidRPr="00E65029">
        <w:rPr>
          <w:rFonts w:ascii="Calibri" w:eastAsia="MS Mincho" w:hAnsi="Calibri" w:cs="Times New Roman"/>
        </w:rPr>
        <w:t xml:space="preserve">de 2021 que inclui os valores do PDG acumulado, realizado acumulado e percentual de realização. O </w:t>
      </w:r>
      <w:r w:rsidR="00DF36C5">
        <w:rPr>
          <w:rFonts w:ascii="Calibri" w:eastAsia="MS Mincho" w:hAnsi="Calibri" w:cs="Times New Roman"/>
        </w:rPr>
        <w:t>C</w:t>
      </w:r>
      <w:r w:rsidR="00E65029" w:rsidRPr="00E65029">
        <w:rPr>
          <w:rFonts w:ascii="Calibri" w:eastAsia="MS Mincho" w:hAnsi="Calibri" w:cs="Times New Roman"/>
        </w:rPr>
        <w:t>onselho tomou ciência sobre a execução dos investimentos programados para o ano</w:t>
      </w:r>
      <w:r w:rsidR="00AC724F" w:rsidRPr="00AC724F">
        <w:rPr>
          <w:rFonts w:ascii="Calibri" w:eastAsia="MS Mincho" w:hAnsi="Calibri" w:cs="Times New Roman"/>
        </w:rPr>
        <w:t>.</w:t>
      </w:r>
      <w:r w:rsidR="00990830">
        <w:rPr>
          <w:rFonts w:ascii="Calibri" w:eastAsia="MS Mincho" w:hAnsi="Calibri" w:cs="Times New Roman"/>
        </w:rPr>
        <w:t xml:space="preserve">  </w:t>
      </w:r>
      <w:r w:rsidR="0032589E">
        <w:rPr>
          <w:rFonts w:cstheme="minorHAnsi"/>
          <w:b/>
          <w:color w:val="000000"/>
          <w:bdr w:val="none" w:sz="0" w:space="0" w:color="auto" w:frame="1"/>
        </w:rPr>
        <w:t>(</w:t>
      </w:r>
      <w:r w:rsidR="00781C2B">
        <w:rPr>
          <w:rFonts w:cstheme="minorHAnsi"/>
          <w:b/>
          <w:color w:val="000000"/>
          <w:bdr w:val="none" w:sz="0" w:space="0" w:color="auto" w:frame="1"/>
        </w:rPr>
        <w:t>9</w:t>
      </w:r>
      <w:r w:rsidR="00CA3AC5" w:rsidRPr="00E759FB">
        <w:rPr>
          <w:rFonts w:eastAsiaTheme="minorHAnsi" w:cstheme="minorHAnsi"/>
          <w:b/>
          <w:bCs/>
        </w:rPr>
        <w:t>)</w:t>
      </w:r>
      <w:r w:rsidR="00CA3AC5" w:rsidRPr="00376E1F">
        <w:rPr>
          <w:rFonts w:eastAsiaTheme="minorHAnsi" w:cstheme="minorHAnsi"/>
          <w:b/>
          <w:bCs/>
        </w:rPr>
        <w:t xml:space="preserve"> </w:t>
      </w:r>
      <w:r w:rsidR="00584ACA" w:rsidRPr="00376E1F">
        <w:rPr>
          <w:rFonts w:eastAsiaTheme="minorHAnsi" w:cstheme="minorHAnsi"/>
          <w:b/>
          <w:bCs/>
          <w:lang w:eastAsia="en-US"/>
        </w:rPr>
        <w:t>Vista do Plano de Trabalho do CONFIS –</w:t>
      </w:r>
      <w:r w:rsidR="000B50FB" w:rsidRPr="00376E1F">
        <w:rPr>
          <w:rFonts w:eastAsiaTheme="minorHAnsi" w:cstheme="minorHAnsi"/>
          <w:b/>
          <w:bCs/>
          <w:lang w:eastAsia="en-US"/>
        </w:rPr>
        <w:t xml:space="preserve"> </w:t>
      </w:r>
      <w:r w:rsidR="000B50FB" w:rsidRPr="00376E1F">
        <w:rPr>
          <w:rFonts w:eastAsiaTheme="minorHAnsi" w:cstheme="minorHAnsi"/>
          <w:bCs/>
          <w:lang w:eastAsia="en-US"/>
        </w:rPr>
        <w:t>O Plano de trabalho foi analisado</w:t>
      </w:r>
      <w:r w:rsidR="00E47E68" w:rsidRPr="00376E1F">
        <w:rPr>
          <w:rFonts w:eastAsiaTheme="minorHAnsi" w:cstheme="minorHAnsi"/>
          <w:bCs/>
          <w:lang w:eastAsia="en-US"/>
        </w:rPr>
        <w:t xml:space="preserve"> </w:t>
      </w:r>
      <w:r w:rsidR="000F179C" w:rsidRPr="00376E1F">
        <w:rPr>
          <w:rFonts w:eastAsiaTheme="minorHAnsi" w:cstheme="minorHAnsi"/>
          <w:bCs/>
          <w:lang w:eastAsia="en-US"/>
        </w:rPr>
        <w:t>pelos conselheiros</w:t>
      </w:r>
      <w:r w:rsidR="00B916C1" w:rsidRPr="00376E1F">
        <w:rPr>
          <w:rFonts w:eastAsiaTheme="minorHAnsi" w:cstheme="minorHAnsi"/>
          <w:bCs/>
          <w:lang w:eastAsia="en-US"/>
        </w:rPr>
        <w:t xml:space="preserve"> e não houve alteração</w:t>
      </w:r>
      <w:r w:rsidR="00DE5FF2" w:rsidRPr="00376E1F">
        <w:rPr>
          <w:rFonts w:eastAsia="MS Mincho" w:cstheme="minorHAnsi"/>
        </w:rPr>
        <w:t>.</w:t>
      </w:r>
      <w:r w:rsidR="00FF676C" w:rsidRPr="00376E1F">
        <w:rPr>
          <w:rFonts w:eastAsia="MS Mincho" w:cstheme="minorHAnsi"/>
        </w:rPr>
        <w:t xml:space="preserve"> </w:t>
      </w:r>
      <w:r w:rsidR="001D0755" w:rsidRPr="00F40051">
        <w:rPr>
          <w:rFonts w:eastAsia="MS Mincho" w:cstheme="minorHAnsi"/>
          <w:b/>
          <w:bCs/>
        </w:rPr>
        <w:t xml:space="preserve">(10) Assuntos gerais – </w:t>
      </w:r>
      <w:r w:rsidR="0083027F" w:rsidRPr="00F40051">
        <w:rPr>
          <w:rFonts w:eastAsia="MS Mincho" w:cstheme="minorHAnsi"/>
          <w:b/>
          <w:bCs/>
        </w:rPr>
        <w:lastRenderedPageBreak/>
        <w:t>Treinamento anual do</w:t>
      </w:r>
      <w:r w:rsidR="00F40051">
        <w:rPr>
          <w:rFonts w:eastAsia="MS Mincho" w:cstheme="minorHAnsi"/>
          <w:b/>
          <w:bCs/>
        </w:rPr>
        <w:t xml:space="preserve">s conselheiros - </w:t>
      </w:r>
      <w:r w:rsidR="0083027F">
        <w:rPr>
          <w:rFonts w:eastAsia="MS Mincho" w:cstheme="minorHAnsi"/>
        </w:rPr>
        <w:t>A</w:t>
      </w:r>
      <w:r w:rsidR="001D0755">
        <w:rPr>
          <w:rFonts w:eastAsia="MS Mincho" w:cstheme="minorHAnsi"/>
        </w:rPr>
        <w:t xml:space="preserve"> secretária </w:t>
      </w:r>
      <w:r w:rsidR="005F1C6F">
        <w:rPr>
          <w:rFonts w:eastAsia="MS Mincho" w:cstheme="minorHAnsi"/>
        </w:rPr>
        <w:t xml:space="preserve">Maria Luiza </w:t>
      </w:r>
      <w:r w:rsidR="006A3076">
        <w:rPr>
          <w:rFonts w:eastAsia="MS Mincho" w:cstheme="minorHAnsi"/>
        </w:rPr>
        <w:t xml:space="preserve">abordou o assunto em referência e </w:t>
      </w:r>
      <w:r w:rsidR="0083027F">
        <w:rPr>
          <w:rFonts w:eastAsia="MS Mincho" w:cstheme="minorHAnsi"/>
        </w:rPr>
        <w:t xml:space="preserve">os conselheiros solicitaram </w:t>
      </w:r>
      <w:r w:rsidR="00F40051">
        <w:rPr>
          <w:rFonts w:eastAsia="MS Mincho" w:cstheme="minorHAnsi"/>
        </w:rPr>
        <w:t xml:space="preserve">um levantamento de cursos para debate na próxima reunião. </w:t>
      </w:r>
    </w:p>
    <w:p w14:paraId="29A36A8B" w14:textId="471BAF9B" w:rsidR="009C5273" w:rsidRPr="00376E1F" w:rsidRDefault="00B6696A" w:rsidP="00CE2B5B">
      <w:pPr>
        <w:spacing w:after="160" w:line="240" w:lineRule="auto"/>
        <w:jc w:val="both"/>
        <w:rPr>
          <w:rFonts w:eastAsia="MS Mincho" w:cstheme="minorHAnsi"/>
        </w:rPr>
      </w:pPr>
      <w:r w:rsidRPr="00CD2F9B">
        <w:rPr>
          <w:rFonts w:eastAsia="MS Mincho" w:cstheme="minorHAnsi"/>
        </w:rPr>
        <w:t xml:space="preserve">Às </w:t>
      </w:r>
      <w:r w:rsidR="00DA13AB" w:rsidRPr="00CD2F9B">
        <w:rPr>
          <w:rFonts w:eastAsia="MS Mincho" w:cstheme="minorHAnsi"/>
        </w:rPr>
        <w:t xml:space="preserve">onze </w:t>
      </w:r>
      <w:r w:rsidR="00EF6A02" w:rsidRPr="00CD2F9B">
        <w:rPr>
          <w:rFonts w:eastAsia="MS Mincho" w:cstheme="minorHAnsi"/>
        </w:rPr>
        <w:t xml:space="preserve">horas e </w:t>
      </w:r>
      <w:r w:rsidR="00DA13AB" w:rsidRPr="00CD2F9B">
        <w:rPr>
          <w:rFonts w:eastAsia="MS Mincho" w:cstheme="minorHAnsi"/>
        </w:rPr>
        <w:t xml:space="preserve">cinquenta e cinco </w:t>
      </w:r>
      <w:r w:rsidR="00EF6A02" w:rsidRPr="00CD2F9B">
        <w:rPr>
          <w:rFonts w:eastAsia="MS Mincho" w:cstheme="minorHAnsi"/>
        </w:rPr>
        <w:t>minutos</w:t>
      </w:r>
      <w:r w:rsidR="00CE7E29" w:rsidRPr="00376E1F">
        <w:rPr>
          <w:rFonts w:eastAsia="MS Mincho" w:cstheme="minorHAnsi"/>
        </w:rPr>
        <w:t xml:space="preserve">, </w:t>
      </w:r>
      <w:r w:rsidR="009C5273" w:rsidRPr="00376E1F">
        <w:rPr>
          <w:rFonts w:eastAsia="MS Mincho" w:cstheme="minorHAnsi"/>
        </w:rPr>
        <w:t xml:space="preserve">o presidente do Conselho Fiscal da Pré-Sal Petróleo encerrou a </w:t>
      </w:r>
      <w:r w:rsidR="00764D9D">
        <w:rPr>
          <w:rFonts w:eastAsia="MS Mincho" w:cstheme="minorHAnsi"/>
        </w:rPr>
        <w:t>9</w:t>
      </w:r>
      <w:r w:rsidR="001E3E47">
        <w:rPr>
          <w:rFonts w:eastAsia="MS Mincho" w:cstheme="minorHAnsi"/>
        </w:rPr>
        <w:t>2</w:t>
      </w:r>
      <w:r w:rsidR="009C5273" w:rsidRPr="00376E1F">
        <w:rPr>
          <w:rFonts w:eastAsia="MS Mincho" w:cstheme="minorHAnsi"/>
        </w:rPr>
        <w:t xml:space="preserve">ª Reunião Ordinária do colegiado, da qual se lavrou esta ata que, julgada conforme e aprovada, </w:t>
      </w:r>
      <w:r w:rsidR="00ED61F6">
        <w:rPr>
          <w:rFonts w:eastAsia="MS Mincho" w:cstheme="minorHAnsi"/>
        </w:rPr>
        <w:t xml:space="preserve">é </w:t>
      </w:r>
      <w:r w:rsidR="009C5273" w:rsidRPr="00376E1F">
        <w:rPr>
          <w:rFonts w:eastAsia="MS Mincho" w:cstheme="minorHAnsi"/>
        </w:rPr>
        <w:t>assinada pelos conselheiros presentes e pela secretária.</w:t>
      </w:r>
    </w:p>
    <w:p w14:paraId="7D3B1AE7" w14:textId="64914397" w:rsidR="00584ACA" w:rsidRPr="00376E1F" w:rsidRDefault="00C04E0F" w:rsidP="00CE2B5B">
      <w:pPr>
        <w:spacing w:line="240" w:lineRule="auto"/>
        <w:jc w:val="both"/>
        <w:rPr>
          <w:rFonts w:eastAsiaTheme="minorHAnsi" w:cstheme="minorHAnsi"/>
          <w:bCs/>
          <w:lang w:eastAsia="en-US"/>
        </w:rPr>
      </w:pPr>
      <w:r w:rsidRPr="00376E1F">
        <w:rPr>
          <w:rFonts w:eastAsiaTheme="minorHAnsi" w:cstheme="minorHAnsi"/>
          <w:bCs/>
          <w:lang w:eastAsia="en-US"/>
        </w:rPr>
        <w:t>Rio de Janeiro</w:t>
      </w:r>
      <w:r w:rsidR="00584ACA" w:rsidRPr="00376E1F">
        <w:rPr>
          <w:rFonts w:eastAsiaTheme="minorHAnsi" w:cstheme="minorHAnsi"/>
          <w:bCs/>
          <w:lang w:eastAsia="en-US"/>
        </w:rPr>
        <w:t xml:space="preserve">, </w:t>
      </w:r>
      <w:r w:rsidR="001E3E47">
        <w:rPr>
          <w:rFonts w:eastAsiaTheme="minorHAnsi" w:cstheme="minorHAnsi"/>
          <w:bCs/>
          <w:lang w:eastAsia="en-US"/>
        </w:rPr>
        <w:t xml:space="preserve">30 de julho </w:t>
      </w:r>
      <w:r w:rsidR="00764D9D">
        <w:rPr>
          <w:rFonts w:eastAsiaTheme="minorHAnsi" w:cstheme="minorHAnsi"/>
          <w:bCs/>
          <w:lang w:eastAsia="en-US"/>
        </w:rPr>
        <w:t xml:space="preserve">de </w:t>
      </w:r>
      <w:r w:rsidR="00584ACA" w:rsidRPr="00376E1F">
        <w:rPr>
          <w:rFonts w:eastAsiaTheme="minorHAnsi" w:cstheme="minorHAnsi"/>
          <w:bCs/>
          <w:lang w:eastAsia="en-US"/>
        </w:rPr>
        <w:t>20</w:t>
      </w:r>
      <w:r w:rsidR="00777F00" w:rsidRPr="00376E1F">
        <w:rPr>
          <w:rFonts w:eastAsiaTheme="minorHAnsi" w:cstheme="minorHAnsi"/>
          <w:bCs/>
          <w:lang w:eastAsia="en-US"/>
        </w:rPr>
        <w:t>2</w:t>
      </w:r>
      <w:r w:rsidR="00697353">
        <w:rPr>
          <w:rFonts w:eastAsiaTheme="minorHAnsi" w:cstheme="minorHAnsi"/>
          <w:bCs/>
          <w:lang w:eastAsia="en-US"/>
        </w:rPr>
        <w:t>1</w:t>
      </w:r>
      <w:r w:rsidR="00584ACA" w:rsidRPr="00376E1F">
        <w:rPr>
          <w:rFonts w:eastAsiaTheme="minorHAnsi" w:cstheme="minorHAnsi"/>
          <w:bCs/>
          <w:lang w:eastAsia="en-US"/>
        </w:rPr>
        <w:t>.</w:t>
      </w:r>
    </w:p>
    <w:p w14:paraId="5471A451" w14:textId="4AC547F5" w:rsidR="00794801" w:rsidRDefault="007B2699" w:rsidP="00794801">
      <w:pPr>
        <w:spacing w:after="120" w:line="240" w:lineRule="auto"/>
        <w:jc w:val="both"/>
        <w:rPr>
          <w:rFonts w:eastAsia="MS Mincho" w:cstheme="minorHAnsi"/>
          <w:b/>
          <w:bCs/>
        </w:rPr>
      </w:pPr>
      <w:r w:rsidRPr="00376E1F">
        <w:rPr>
          <w:rFonts w:eastAsia="MS Mincho" w:cstheme="minorHAnsi"/>
          <w:b/>
          <w:bCs/>
        </w:rPr>
        <w:t xml:space="preserve">                  </w:t>
      </w:r>
    </w:p>
    <w:p w14:paraId="0D665F71" w14:textId="77777777" w:rsidR="005275A7" w:rsidRPr="00376E1F" w:rsidRDefault="005275A7" w:rsidP="00794801">
      <w:pPr>
        <w:spacing w:after="120" w:line="240" w:lineRule="auto"/>
        <w:jc w:val="both"/>
        <w:rPr>
          <w:rFonts w:cstheme="minorHAnsi"/>
        </w:rPr>
      </w:pPr>
    </w:p>
    <w:p w14:paraId="19B65E58" w14:textId="2945C66F" w:rsidR="00794801" w:rsidRDefault="00794801" w:rsidP="00794801">
      <w:pPr>
        <w:spacing w:after="0" w:line="240" w:lineRule="auto"/>
        <w:jc w:val="both"/>
        <w:rPr>
          <w:rFonts w:cstheme="minorHAnsi"/>
        </w:rPr>
      </w:pPr>
      <w:r w:rsidRPr="00376E1F">
        <w:rPr>
          <w:rFonts w:eastAsia="MS Mincho" w:cstheme="minorHAnsi"/>
          <w:b/>
          <w:bCs/>
        </w:rPr>
        <w:t xml:space="preserve">                  </w:t>
      </w:r>
      <w:r w:rsidR="008C5FAA">
        <w:rPr>
          <w:rFonts w:eastAsia="MS Mincho" w:cstheme="minorHAnsi"/>
          <w:b/>
          <w:bCs/>
        </w:rPr>
        <w:t xml:space="preserve">     </w:t>
      </w:r>
      <w:r w:rsidR="008C5FAA" w:rsidRPr="00376E1F">
        <w:rPr>
          <w:rFonts w:eastAsia="MS Mincho" w:cstheme="minorHAnsi"/>
          <w:b/>
          <w:bCs/>
        </w:rPr>
        <w:t>FABIANO MAIA PEREIRA</w:t>
      </w:r>
      <w:r w:rsidR="008C5FAA">
        <w:rPr>
          <w:rFonts w:eastAsia="MS Mincho" w:cstheme="minorHAnsi"/>
          <w:b/>
          <w:bCs/>
        </w:rPr>
        <w:t xml:space="preserve">         </w:t>
      </w:r>
      <w:r w:rsidR="007971D6">
        <w:rPr>
          <w:rFonts w:eastAsia="MS Mincho" w:cstheme="minorHAnsi"/>
          <w:b/>
          <w:bCs/>
        </w:rPr>
        <w:t xml:space="preserve">  </w:t>
      </w:r>
      <w:r w:rsidR="008C5FAA">
        <w:rPr>
          <w:rFonts w:eastAsia="MS Mincho" w:cstheme="minorHAnsi"/>
          <w:b/>
          <w:bCs/>
        </w:rPr>
        <w:t xml:space="preserve">               </w:t>
      </w:r>
      <w:r w:rsidR="001E3E47">
        <w:rPr>
          <w:rFonts w:cstheme="minorHAnsi"/>
          <w:b/>
        </w:rPr>
        <w:t>LUI</w:t>
      </w:r>
      <w:r w:rsidR="007971D6">
        <w:rPr>
          <w:rFonts w:cstheme="minorHAnsi"/>
          <w:b/>
        </w:rPr>
        <w:t>S</w:t>
      </w:r>
      <w:r w:rsidR="001E3E47">
        <w:rPr>
          <w:rFonts w:cstheme="minorHAnsi"/>
          <w:b/>
        </w:rPr>
        <w:t xml:space="preserve"> FELIPE </w:t>
      </w:r>
      <w:r w:rsidR="007971D6">
        <w:rPr>
          <w:rFonts w:cstheme="minorHAnsi"/>
          <w:b/>
        </w:rPr>
        <w:t xml:space="preserve">MONTEIRO </w:t>
      </w:r>
      <w:r w:rsidR="001E3E47">
        <w:rPr>
          <w:rFonts w:cstheme="minorHAnsi"/>
          <w:b/>
        </w:rPr>
        <w:t xml:space="preserve">SERRÃO                  </w:t>
      </w:r>
      <w:r w:rsidRPr="00376E1F">
        <w:rPr>
          <w:rFonts w:eastAsia="MS Mincho" w:cstheme="minorHAnsi"/>
          <w:b/>
          <w:bCs/>
        </w:rPr>
        <w:tab/>
        <w:t xml:space="preserve">               </w:t>
      </w:r>
      <w:r w:rsidR="007971D6">
        <w:rPr>
          <w:rFonts w:eastAsia="MS Mincho" w:cstheme="minorHAnsi"/>
          <w:b/>
          <w:bCs/>
        </w:rPr>
        <w:t xml:space="preserve">          </w:t>
      </w:r>
      <w:r w:rsidR="007971D6" w:rsidRPr="007971D6">
        <w:rPr>
          <w:rFonts w:eastAsia="MS Mincho" w:cstheme="minorHAnsi"/>
        </w:rPr>
        <w:t xml:space="preserve"> </w:t>
      </w:r>
      <w:r w:rsidRPr="00376E1F">
        <w:rPr>
          <w:rFonts w:eastAsia="MS Mincho" w:cstheme="minorHAnsi"/>
          <w:b/>
          <w:bCs/>
        </w:rPr>
        <w:t xml:space="preserve">           </w:t>
      </w:r>
      <w:r w:rsidRPr="00376E1F">
        <w:rPr>
          <w:rFonts w:cstheme="minorHAnsi"/>
        </w:rPr>
        <w:t xml:space="preserve">                                     </w:t>
      </w:r>
      <w:r w:rsidRPr="00376E1F">
        <w:rPr>
          <w:rFonts w:cstheme="minorHAnsi"/>
        </w:rPr>
        <w:tab/>
      </w:r>
      <w:r w:rsidRPr="00376E1F">
        <w:rPr>
          <w:rFonts w:cstheme="minorHAnsi"/>
        </w:rPr>
        <w:tab/>
      </w:r>
      <w:r w:rsidR="008C5FAA">
        <w:rPr>
          <w:rFonts w:cstheme="minorHAnsi"/>
        </w:rPr>
        <w:t xml:space="preserve">     </w:t>
      </w:r>
      <w:r w:rsidR="007971D6">
        <w:rPr>
          <w:rFonts w:cstheme="minorHAnsi"/>
        </w:rPr>
        <w:t xml:space="preserve">   </w:t>
      </w:r>
      <w:r w:rsidR="007971D6" w:rsidRPr="007971D6">
        <w:rPr>
          <w:rFonts w:eastAsia="MS Mincho" w:cstheme="minorHAnsi"/>
        </w:rPr>
        <w:t>Presidente</w:t>
      </w:r>
      <w:r w:rsidR="007971D6">
        <w:rPr>
          <w:rFonts w:cstheme="minorHAnsi"/>
        </w:rPr>
        <w:t xml:space="preserve">                                                         Conselheiro</w:t>
      </w:r>
    </w:p>
    <w:p w14:paraId="47FE5C44" w14:textId="042671D3" w:rsidR="000B3ABD" w:rsidRDefault="000B3ABD" w:rsidP="00794801">
      <w:pPr>
        <w:spacing w:after="0" w:line="240" w:lineRule="auto"/>
        <w:jc w:val="both"/>
        <w:rPr>
          <w:rFonts w:cstheme="minorHAnsi"/>
        </w:rPr>
      </w:pPr>
    </w:p>
    <w:p w14:paraId="51E96C51" w14:textId="77777777" w:rsidR="000B3ABD" w:rsidRDefault="000B3ABD" w:rsidP="00794801">
      <w:pPr>
        <w:spacing w:after="0" w:line="240" w:lineRule="auto"/>
        <w:jc w:val="both"/>
        <w:rPr>
          <w:rFonts w:cstheme="minorHAnsi"/>
        </w:rPr>
      </w:pPr>
    </w:p>
    <w:p w14:paraId="044E26BF" w14:textId="77777777" w:rsidR="00794801" w:rsidRPr="00376E1F" w:rsidRDefault="00794801" w:rsidP="00794801">
      <w:pPr>
        <w:spacing w:after="0" w:line="240" w:lineRule="auto"/>
        <w:jc w:val="both"/>
        <w:rPr>
          <w:rFonts w:cstheme="minorHAnsi"/>
        </w:rPr>
      </w:pPr>
    </w:p>
    <w:p w14:paraId="45311985" w14:textId="2362E4B5" w:rsidR="00794801" w:rsidRPr="00376E1F" w:rsidRDefault="00794801" w:rsidP="00794801">
      <w:pPr>
        <w:spacing w:after="0" w:line="240" w:lineRule="auto"/>
        <w:jc w:val="both"/>
        <w:rPr>
          <w:rFonts w:cstheme="minorHAnsi"/>
          <w:b/>
        </w:rPr>
      </w:pPr>
      <w:r w:rsidRPr="00376E1F">
        <w:rPr>
          <w:rFonts w:eastAsia="MS Mincho" w:cstheme="minorHAnsi"/>
          <w:b/>
          <w:bCs/>
        </w:rPr>
        <w:t xml:space="preserve">                   </w:t>
      </w:r>
      <w:r w:rsidR="0065582D" w:rsidRPr="0065582D">
        <w:rPr>
          <w:rFonts w:eastAsia="MS Mincho" w:cstheme="minorHAnsi"/>
          <w:b/>
          <w:bCs/>
        </w:rPr>
        <w:t xml:space="preserve">JOSÉ ROBERTO BUENO JÚNIOR </w:t>
      </w:r>
      <w:r w:rsidR="0065582D">
        <w:rPr>
          <w:rFonts w:eastAsia="MS Mincho" w:cstheme="minorHAnsi"/>
          <w:b/>
          <w:bCs/>
        </w:rPr>
        <w:t xml:space="preserve">                </w:t>
      </w:r>
      <w:r w:rsidRPr="00376E1F">
        <w:rPr>
          <w:rFonts w:cstheme="minorHAnsi"/>
          <w:b/>
        </w:rPr>
        <w:t xml:space="preserve">MARIA LUIZA PAIVA PEREIRA SOARES  </w:t>
      </w:r>
    </w:p>
    <w:p w14:paraId="07ACDCA2" w14:textId="4D681484" w:rsidR="00794801" w:rsidRDefault="00794801" w:rsidP="0079480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76E1F">
        <w:rPr>
          <w:rFonts w:cstheme="minorHAnsi"/>
          <w:b/>
        </w:rPr>
        <w:t xml:space="preserve">                              </w:t>
      </w:r>
      <w:r w:rsidR="00F04143">
        <w:rPr>
          <w:rFonts w:cstheme="minorHAnsi"/>
          <w:b/>
        </w:rPr>
        <w:t xml:space="preserve">     </w:t>
      </w:r>
      <w:r w:rsidRPr="00376E1F">
        <w:rPr>
          <w:rFonts w:cstheme="minorHAnsi"/>
          <w:color w:val="000000" w:themeColor="text1"/>
        </w:rPr>
        <w:t>Conselheir</w:t>
      </w:r>
      <w:r w:rsidR="00F04143">
        <w:rPr>
          <w:rFonts w:cstheme="minorHAnsi"/>
          <w:color w:val="000000" w:themeColor="text1"/>
        </w:rPr>
        <w:t>o</w:t>
      </w:r>
      <w:r w:rsidRPr="00376E1F">
        <w:rPr>
          <w:rFonts w:cstheme="minorHAnsi"/>
          <w:color w:val="000000" w:themeColor="text1"/>
        </w:rPr>
        <w:t xml:space="preserve">       </w:t>
      </w:r>
      <w:r>
        <w:rPr>
          <w:rFonts w:cstheme="minorHAnsi"/>
          <w:color w:val="000000" w:themeColor="text1"/>
        </w:rPr>
        <w:t xml:space="preserve">                                                    Secretária</w:t>
      </w:r>
    </w:p>
    <w:p w14:paraId="0D98FA1D" w14:textId="77777777" w:rsidR="00794801" w:rsidRDefault="00794801" w:rsidP="0079480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0BFD40C" w14:textId="77777777" w:rsidR="00794801" w:rsidRDefault="00794801" w:rsidP="0079480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35B8EC6" w14:textId="1A369BF7" w:rsidR="00357339" w:rsidRDefault="00357339" w:rsidP="0079480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A813039" w14:textId="77777777" w:rsidR="00357339" w:rsidRDefault="00357339" w:rsidP="00CE2B5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923E2EE" w14:textId="77777777" w:rsidR="00357339" w:rsidRDefault="00357339" w:rsidP="00CE2B5B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357339" w:rsidSect="00792D35">
      <w:headerReference w:type="default" r:id="rId11"/>
      <w:footerReference w:type="default" r:id="rId12"/>
      <w:pgSz w:w="11906" w:h="16838"/>
      <w:pgMar w:top="1418" w:right="1700" w:bottom="311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F023" w14:textId="77777777" w:rsidR="007265E6" w:rsidRDefault="007265E6" w:rsidP="00F07200">
      <w:pPr>
        <w:spacing w:after="0" w:line="240" w:lineRule="auto"/>
      </w:pPr>
      <w:r>
        <w:separator/>
      </w:r>
    </w:p>
  </w:endnote>
  <w:endnote w:type="continuationSeparator" w:id="0">
    <w:p w14:paraId="5E410D78" w14:textId="77777777" w:rsidR="007265E6" w:rsidRDefault="007265E6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A52A" w14:textId="77777777" w:rsidR="007265E6" w:rsidRDefault="007265E6" w:rsidP="00F07200">
      <w:pPr>
        <w:spacing w:after="0" w:line="240" w:lineRule="auto"/>
      </w:pPr>
      <w:r>
        <w:separator/>
      </w:r>
    </w:p>
  </w:footnote>
  <w:footnote w:type="continuationSeparator" w:id="0">
    <w:p w14:paraId="1EE8E0EC" w14:textId="77777777" w:rsidR="007265E6" w:rsidRDefault="007265E6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  <w:num w:numId="18">
    <w:abstractNumId w:val="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512E"/>
    <w:rsid w:val="0000637D"/>
    <w:rsid w:val="00007184"/>
    <w:rsid w:val="00007276"/>
    <w:rsid w:val="000075DA"/>
    <w:rsid w:val="000078E7"/>
    <w:rsid w:val="0001018F"/>
    <w:rsid w:val="00010320"/>
    <w:rsid w:val="00010545"/>
    <w:rsid w:val="00010D7F"/>
    <w:rsid w:val="00012CFD"/>
    <w:rsid w:val="00012F93"/>
    <w:rsid w:val="00013481"/>
    <w:rsid w:val="00015D95"/>
    <w:rsid w:val="00016367"/>
    <w:rsid w:val="00016B40"/>
    <w:rsid w:val="00016D96"/>
    <w:rsid w:val="00020232"/>
    <w:rsid w:val="00021BE9"/>
    <w:rsid w:val="00022B20"/>
    <w:rsid w:val="0002315D"/>
    <w:rsid w:val="0002345D"/>
    <w:rsid w:val="0002398D"/>
    <w:rsid w:val="0002531A"/>
    <w:rsid w:val="000301AC"/>
    <w:rsid w:val="00030906"/>
    <w:rsid w:val="00030D56"/>
    <w:rsid w:val="00031CCB"/>
    <w:rsid w:val="000339EA"/>
    <w:rsid w:val="000351A5"/>
    <w:rsid w:val="00036CD9"/>
    <w:rsid w:val="00036E3E"/>
    <w:rsid w:val="0004033D"/>
    <w:rsid w:val="00040ABA"/>
    <w:rsid w:val="00041394"/>
    <w:rsid w:val="00041563"/>
    <w:rsid w:val="00041647"/>
    <w:rsid w:val="00041A2E"/>
    <w:rsid w:val="000425FF"/>
    <w:rsid w:val="000450B5"/>
    <w:rsid w:val="0004532B"/>
    <w:rsid w:val="0004696F"/>
    <w:rsid w:val="000473FF"/>
    <w:rsid w:val="000503E1"/>
    <w:rsid w:val="00050571"/>
    <w:rsid w:val="0005154D"/>
    <w:rsid w:val="00051CC4"/>
    <w:rsid w:val="000522B2"/>
    <w:rsid w:val="000528EB"/>
    <w:rsid w:val="00053300"/>
    <w:rsid w:val="00053F33"/>
    <w:rsid w:val="000542D6"/>
    <w:rsid w:val="00056EDB"/>
    <w:rsid w:val="0006026E"/>
    <w:rsid w:val="0006047F"/>
    <w:rsid w:val="000606A7"/>
    <w:rsid w:val="00061041"/>
    <w:rsid w:val="00063A49"/>
    <w:rsid w:val="000700C6"/>
    <w:rsid w:val="00070E8C"/>
    <w:rsid w:val="0007100C"/>
    <w:rsid w:val="000712D7"/>
    <w:rsid w:val="00071BB1"/>
    <w:rsid w:val="00072036"/>
    <w:rsid w:val="00072DD7"/>
    <w:rsid w:val="0007310E"/>
    <w:rsid w:val="00074022"/>
    <w:rsid w:val="00074313"/>
    <w:rsid w:val="00074375"/>
    <w:rsid w:val="00075DFB"/>
    <w:rsid w:val="000761AD"/>
    <w:rsid w:val="0007641C"/>
    <w:rsid w:val="00077BB0"/>
    <w:rsid w:val="000806F2"/>
    <w:rsid w:val="000814E9"/>
    <w:rsid w:val="0008233F"/>
    <w:rsid w:val="000825DD"/>
    <w:rsid w:val="00083CFA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E8C"/>
    <w:rsid w:val="00097A26"/>
    <w:rsid w:val="000A08FA"/>
    <w:rsid w:val="000A24D2"/>
    <w:rsid w:val="000A295D"/>
    <w:rsid w:val="000A2EE2"/>
    <w:rsid w:val="000A2FCD"/>
    <w:rsid w:val="000A3D66"/>
    <w:rsid w:val="000A4656"/>
    <w:rsid w:val="000A490D"/>
    <w:rsid w:val="000A53CD"/>
    <w:rsid w:val="000A5D79"/>
    <w:rsid w:val="000B03DB"/>
    <w:rsid w:val="000B13BA"/>
    <w:rsid w:val="000B143C"/>
    <w:rsid w:val="000B1F59"/>
    <w:rsid w:val="000B2B2B"/>
    <w:rsid w:val="000B3558"/>
    <w:rsid w:val="000B3ABD"/>
    <w:rsid w:val="000B3D38"/>
    <w:rsid w:val="000B3FEC"/>
    <w:rsid w:val="000B4611"/>
    <w:rsid w:val="000B50FB"/>
    <w:rsid w:val="000B51A8"/>
    <w:rsid w:val="000B69F8"/>
    <w:rsid w:val="000C02C5"/>
    <w:rsid w:val="000C0723"/>
    <w:rsid w:val="000C3DBB"/>
    <w:rsid w:val="000C408F"/>
    <w:rsid w:val="000C6A32"/>
    <w:rsid w:val="000C6AFC"/>
    <w:rsid w:val="000C7E0B"/>
    <w:rsid w:val="000D0C07"/>
    <w:rsid w:val="000D0F60"/>
    <w:rsid w:val="000D12A8"/>
    <w:rsid w:val="000D1EC0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13D1"/>
    <w:rsid w:val="000E21BA"/>
    <w:rsid w:val="000E3676"/>
    <w:rsid w:val="000E39BE"/>
    <w:rsid w:val="000E4325"/>
    <w:rsid w:val="000E4B59"/>
    <w:rsid w:val="000E555A"/>
    <w:rsid w:val="000E55F1"/>
    <w:rsid w:val="000E62D5"/>
    <w:rsid w:val="000E69A4"/>
    <w:rsid w:val="000F0196"/>
    <w:rsid w:val="000F07BE"/>
    <w:rsid w:val="000F0C2B"/>
    <w:rsid w:val="000F14B1"/>
    <w:rsid w:val="000F179C"/>
    <w:rsid w:val="000F34CB"/>
    <w:rsid w:val="000F370C"/>
    <w:rsid w:val="000F4FDD"/>
    <w:rsid w:val="000F6A96"/>
    <w:rsid w:val="00100A1C"/>
    <w:rsid w:val="001025C7"/>
    <w:rsid w:val="001030E9"/>
    <w:rsid w:val="00105010"/>
    <w:rsid w:val="00105ACE"/>
    <w:rsid w:val="00105BB3"/>
    <w:rsid w:val="001066A7"/>
    <w:rsid w:val="00107234"/>
    <w:rsid w:val="0010766E"/>
    <w:rsid w:val="001104FA"/>
    <w:rsid w:val="001120F8"/>
    <w:rsid w:val="00112E18"/>
    <w:rsid w:val="001136BA"/>
    <w:rsid w:val="00113AC0"/>
    <w:rsid w:val="001151E4"/>
    <w:rsid w:val="00115648"/>
    <w:rsid w:val="00116473"/>
    <w:rsid w:val="00116487"/>
    <w:rsid w:val="00122CE1"/>
    <w:rsid w:val="00123982"/>
    <w:rsid w:val="00123DB5"/>
    <w:rsid w:val="00125B3A"/>
    <w:rsid w:val="00127C0C"/>
    <w:rsid w:val="00130659"/>
    <w:rsid w:val="00130DC8"/>
    <w:rsid w:val="00132AE2"/>
    <w:rsid w:val="001332FF"/>
    <w:rsid w:val="0013340D"/>
    <w:rsid w:val="0013455A"/>
    <w:rsid w:val="00135158"/>
    <w:rsid w:val="00135878"/>
    <w:rsid w:val="001366FC"/>
    <w:rsid w:val="00137E23"/>
    <w:rsid w:val="001420AB"/>
    <w:rsid w:val="00143719"/>
    <w:rsid w:val="001438B7"/>
    <w:rsid w:val="00144EDB"/>
    <w:rsid w:val="001459B4"/>
    <w:rsid w:val="00145A14"/>
    <w:rsid w:val="00145F98"/>
    <w:rsid w:val="00146810"/>
    <w:rsid w:val="0014794A"/>
    <w:rsid w:val="00147F73"/>
    <w:rsid w:val="001518E7"/>
    <w:rsid w:val="00151A7E"/>
    <w:rsid w:val="0015328E"/>
    <w:rsid w:val="001538B5"/>
    <w:rsid w:val="00154528"/>
    <w:rsid w:val="00154642"/>
    <w:rsid w:val="00155013"/>
    <w:rsid w:val="00155519"/>
    <w:rsid w:val="00155AF5"/>
    <w:rsid w:val="001574B6"/>
    <w:rsid w:val="00161ABB"/>
    <w:rsid w:val="00162106"/>
    <w:rsid w:val="0016279E"/>
    <w:rsid w:val="00163701"/>
    <w:rsid w:val="00164506"/>
    <w:rsid w:val="00164F05"/>
    <w:rsid w:val="00165508"/>
    <w:rsid w:val="0016603C"/>
    <w:rsid w:val="001670AE"/>
    <w:rsid w:val="00167D38"/>
    <w:rsid w:val="001746C1"/>
    <w:rsid w:val="00174725"/>
    <w:rsid w:val="0017784B"/>
    <w:rsid w:val="00182A24"/>
    <w:rsid w:val="00182A97"/>
    <w:rsid w:val="0018463E"/>
    <w:rsid w:val="00185FDB"/>
    <w:rsid w:val="00186014"/>
    <w:rsid w:val="00186631"/>
    <w:rsid w:val="00187209"/>
    <w:rsid w:val="0018771E"/>
    <w:rsid w:val="00187F1A"/>
    <w:rsid w:val="00190C0D"/>
    <w:rsid w:val="001914F6"/>
    <w:rsid w:val="001919FE"/>
    <w:rsid w:val="00191AC3"/>
    <w:rsid w:val="00192428"/>
    <w:rsid w:val="0019289F"/>
    <w:rsid w:val="00193FAE"/>
    <w:rsid w:val="00196092"/>
    <w:rsid w:val="00196E0C"/>
    <w:rsid w:val="001A083F"/>
    <w:rsid w:val="001A08FA"/>
    <w:rsid w:val="001A0F77"/>
    <w:rsid w:val="001A2EFE"/>
    <w:rsid w:val="001A3525"/>
    <w:rsid w:val="001A5BA3"/>
    <w:rsid w:val="001A660C"/>
    <w:rsid w:val="001A674E"/>
    <w:rsid w:val="001B0088"/>
    <w:rsid w:val="001B083F"/>
    <w:rsid w:val="001B1D92"/>
    <w:rsid w:val="001B303B"/>
    <w:rsid w:val="001B40EB"/>
    <w:rsid w:val="001B4241"/>
    <w:rsid w:val="001B4E16"/>
    <w:rsid w:val="001B7C31"/>
    <w:rsid w:val="001C00C8"/>
    <w:rsid w:val="001C2FF9"/>
    <w:rsid w:val="001C3611"/>
    <w:rsid w:val="001C3F85"/>
    <w:rsid w:val="001C4116"/>
    <w:rsid w:val="001C5649"/>
    <w:rsid w:val="001C74B3"/>
    <w:rsid w:val="001D0755"/>
    <w:rsid w:val="001D18F5"/>
    <w:rsid w:val="001D3AA4"/>
    <w:rsid w:val="001D4283"/>
    <w:rsid w:val="001D4491"/>
    <w:rsid w:val="001D4C30"/>
    <w:rsid w:val="001D74FE"/>
    <w:rsid w:val="001E0714"/>
    <w:rsid w:val="001E0D03"/>
    <w:rsid w:val="001E161D"/>
    <w:rsid w:val="001E3E47"/>
    <w:rsid w:val="001E51FF"/>
    <w:rsid w:val="001E5A18"/>
    <w:rsid w:val="001E67A2"/>
    <w:rsid w:val="001E696B"/>
    <w:rsid w:val="001E70F1"/>
    <w:rsid w:val="001E7A93"/>
    <w:rsid w:val="001F0D0F"/>
    <w:rsid w:val="001F1CF6"/>
    <w:rsid w:val="001F216C"/>
    <w:rsid w:val="001F256A"/>
    <w:rsid w:val="001F28AA"/>
    <w:rsid w:val="001F2AFB"/>
    <w:rsid w:val="001F441C"/>
    <w:rsid w:val="001F4A02"/>
    <w:rsid w:val="001F5956"/>
    <w:rsid w:val="001F5B30"/>
    <w:rsid w:val="001F5C7B"/>
    <w:rsid w:val="00200610"/>
    <w:rsid w:val="00200F6E"/>
    <w:rsid w:val="00201030"/>
    <w:rsid w:val="00201A63"/>
    <w:rsid w:val="00201B89"/>
    <w:rsid w:val="00201C81"/>
    <w:rsid w:val="0020270A"/>
    <w:rsid w:val="00203D1B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6147"/>
    <w:rsid w:val="00227FAF"/>
    <w:rsid w:val="002302A1"/>
    <w:rsid w:val="002307FC"/>
    <w:rsid w:val="00232B19"/>
    <w:rsid w:val="0023359C"/>
    <w:rsid w:val="00234FEA"/>
    <w:rsid w:val="00236B4E"/>
    <w:rsid w:val="002372B3"/>
    <w:rsid w:val="00240A9A"/>
    <w:rsid w:val="0024101A"/>
    <w:rsid w:val="00241472"/>
    <w:rsid w:val="00241A96"/>
    <w:rsid w:val="00241E38"/>
    <w:rsid w:val="0024249A"/>
    <w:rsid w:val="00244304"/>
    <w:rsid w:val="00244DB3"/>
    <w:rsid w:val="00245D83"/>
    <w:rsid w:val="002508D2"/>
    <w:rsid w:val="00252B06"/>
    <w:rsid w:val="00252BD2"/>
    <w:rsid w:val="00252E65"/>
    <w:rsid w:val="00253794"/>
    <w:rsid w:val="00253E0A"/>
    <w:rsid w:val="002540DD"/>
    <w:rsid w:val="002549E9"/>
    <w:rsid w:val="00254F16"/>
    <w:rsid w:val="00255C96"/>
    <w:rsid w:val="00261079"/>
    <w:rsid w:val="0026141B"/>
    <w:rsid w:val="00262915"/>
    <w:rsid w:val="00262B6D"/>
    <w:rsid w:val="0026367F"/>
    <w:rsid w:val="00263C42"/>
    <w:rsid w:val="002645EC"/>
    <w:rsid w:val="00266486"/>
    <w:rsid w:val="00266A16"/>
    <w:rsid w:val="00266E38"/>
    <w:rsid w:val="00267486"/>
    <w:rsid w:val="00267AFE"/>
    <w:rsid w:val="00273034"/>
    <w:rsid w:val="00273A1D"/>
    <w:rsid w:val="00273FF7"/>
    <w:rsid w:val="00276045"/>
    <w:rsid w:val="00280404"/>
    <w:rsid w:val="00281503"/>
    <w:rsid w:val="00282D30"/>
    <w:rsid w:val="00282F16"/>
    <w:rsid w:val="00283D21"/>
    <w:rsid w:val="002847A6"/>
    <w:rsid w:val="002850FA"/>
    <w:rsid w:val="00286B79"/>
    <w:rsid w:val="00290789"/>
    <w:rsid w:val="00291389"/>
    <w:rsid w:val="00292399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3F6D"/>
    <w:rsid w:val="002A6109"/>
    <w:rsid w:val="002A713B"/>
    <w:rsid w:val="002A7D24"/>
    <w:rsid w:val="002B025D"/>
    <w:rsid w:val="002B0584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3308"/>
    <w:rsid w:val="002C45B9"/>
    <w:rsid w:val="002C49DB"/>
    <w:rsid w:val="002C4AE6"/>
    <w:rsid w:val="002C4AF6"/>
    <w:rsid w:val="002C571E"/>
    <w:rsid w:val="002C5FE8"/>
    <w:rsid w:val="002D0E24"/>
    <w:rsid w:val="002D2937"/>
    <w:rsid w:val="002D29DC"/>
    <w:rsid w:val="002D38EF"/>
    <w:rsid w:val="002D481D"/>
    <w:rsid w:val="002D48DF"/>
    <w:rsid w:val="002D708D"/>
    <w:rsid w:val="002E1577"/>
    <w:rsid w:val="002E7AC7"/>
    <w:rsid w:val="002E7AFB"/>
    <w:rsid w:val="002F136D"/>
    <w:rsid w:val="002F1B1C"/>
    <w:rsid w:val="002F2B36"/>
    <w:rsid w:val="002F3531"/>
    <w:rsid w:val="002F4472"/>
    <w:rsid w:val="002F458A"/>
    <w:rsid w:val="002F7A80"/>
    <w:rsid w:val="002F7D47"/>
    <w:rsid w:val="00300E38"/>
    <w:rsid w:val="00301C0F"/>
    <w:rsid w:val="00302673"/>
    <w:rsid w:val="003046F3"/>
    <w:rsid w:val="0030621F"/>
    <w:rsid w:val="00307AD4"/>
    <w:rsid w:val="00307DBF"/>
    <w:rsid w:val="00310EC5"/>
    <w:rsid w:val="00311C3D"/>
    <w:rsid w:val="00311CE5"/>
    <w:rsid w:val="003120AC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585C"/>
    <w:rsid w:val="0032589E"/>
    <w:rsid w:val="003273B0"/>
    <w:rsid w:val="003312AE"/>
    <w:rsid w:val="003318C3"/>
    <w:rsid w:val="00333231"/>
    <w:rsid w:val="0033395C"/>
    <w:rsid w:val="00333F71"/>
    <w:rsid w:val="003343D6"/>
    <w:rsid w:val="00335900"/>
    <w:rsid w:val="003369C3"/>
    <w:rsid w:val="00340657"/>
    <w:rsid w:val="00340D6B"/>
    <w:rsid w:val="00341410"/>
    <w:rsid w:val="00344428"/>
    <w:rsid w:val="003453EF"/>
    <w:rsid w:val="003454DD"/>
    <w:rsid w:val="003466CD"/>
    <w:rsid w:val="00347C4E"/>
    <w:rsid w:val="00351E7E"/>
    <w:rsid w:val="003520DB"/>
    <w:rsid w:val="0035360E"/>
    <w:rsid w:val="003536A8"/>
    <w:rsid w:val="00354834"/>
    <w:rsid w:val="003552E6"/>
    <w:rsid w:val="00355EAA"/>
    <w:rsid w:val="00356745"/>
    <w:rsid w:val="00356AA2"/>
    <w:rsid w:val="00356D4E"/>
    <w:rsid w:val="00356DB3"/>
    <w:rsid w:val="00357339"/>
    <w:rsid w:val="003574AC"/>
    <w:rsid w:val="00361834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CD4"/>
    <w:rsid w:val="00370E93"/>
    <w:rsid w:val="00371356"/>
    <w:rsid w:val="00373EB4"/>
    <w:rsid w:val="0037400A"/>
    <w:rsid w:val="003749D5"/>
    <w:rsid w:val="00374D5F"/>
    <w:rsid w:val="00375138"/>
    <w:rsid w:val="00375FAA"/>
    <w:rsid w:val="00376B76"/>
    <w:rsid w:val="00376E1F"/>
    <w:rsid w:val="00376EE3"/>
    <w:rsid w:val="00381CDE"/>
    <w:rsid w:val="00384C81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4826"/>
    <w:rsid w:val="003950D3"/>
    <w:rsid w:val="003A0659"/>
    <w:rsid w:val="003A1366"/>
    <w:rsid w:val="003A2A8F"/>
    <w:rsid w:val="003A425A"/>
    <w:rsid w:val="003A4924"/>
    <w:rsid w:val="003A5026"/>
    <w:rsid w:val="003A5E27"/>
    <w:rsid w:val="003A6688"/>
    <w:rsid w:val="003A6AFD"/>
    <w:rsid w:val="003A70C1"/>
    <w:rsid w:val="003A740D"/>
    <w:rsid w:val="003B212E"/>
    <w:rsid w:val="003B2C85"/>
    <w:rsid w:val="003B36E4"/>
    <w:rsid w:val="003B4E9C"/>
    <w:rsid w:val="003B5CC5"/>
    <w:rsid w:val="003B72BE"/>
    <w:rsid w:val="003B77B3"/>
    <w:rsid w:val="003B7EB9"/>
    <w:rsid w:val="003B7FEB"/>
    <w:rsid w:val="003C07DC"/>
    <w:rsid w:val="003C2460"/>
    <w:rsid w:val="003C40BC"/>
    <w:rsid w:val="003C4D46"/>
    <w:rsid w:val="003C5FE1"/>
    <w:rsid w:val="003C73AA"/>
    <w:rsid w:val="003D1449"/>
    <w:rsid w:val="003D1680"/>
    <w:rsid w:val="003D1839"/>
    <w:rsid w:val="003D2E35"/>
    <w:rsid w:val="003D3D76"/>
    <w:rsid w:val="003D4060"/>
    <w:rsid w:val="003D41EF"/>
    <w:rsid w:val="003D4E97"/>
    <w:rsid w:val="003D565B"/>
    <w:rsid w:val="003E1DCA"/>
    <w:rsid w:val="003E2F11"/>
    <w:rsid w:val="003E3371"/>
    <w:rsid w:val="003E3D35"/>
    <w:rsid w:val="003E48B5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3AE5"/>
    <w:rsid w:val="003F571C"/>
    <w:rsid w:val="003F672E"/>
    <w:rsid w:val="003F6A9B"/>
    <w:rsid w:val="003F6FDC"/>
    <w:rsid w:val="003F76EE"/>
    <w:rsid w:val="003F780E"/>
    <w:rsid w:val="003F7EBF"/>
    <w:rsid w:val="00400657"/>
    <w:rsid w:val="00401347"/>
    <w:rsid w:val="004038D0"/>
    <w:rsid w:val="0040391B"/>
    <w:rsid w:val="00403F43"/>
    <w:rsid w:val="004049E0"/>
    <w:rsid w:val="00405E71"/>
    <w:rsid w:val="00406E71"/>
    <w:rsid w:val="00407799"/>
    <w:rsid w:val="00411061"/>
    <w:rsid w:val="0041475E"/>
    <w:rsid w:val="00414A16"/>
    <w:rsid w:val="00415D0C"/>
    <w:rsid w:val="004205BD"/>
    <w:rsid w:val="004217C2"/>
    <w:rsid w:val="0042322C"/>
    <w:rsid w:val="00424303"/>
    <w:rsid w:val="0042498A"/>
    <w:rsid w:val="00424CC2"/>
    <w:rsid w:val="00426290"/>
    <w:rsid w:val="004265C9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6419"/>
    <w:rsid w:val="004368DC"/>
    <w:rsid w:val="0043749F"/>
    <w:rsid w:val="00440B56"/>
    <w:rsid w:val="00440F68"/>
    <w:rsid w:val="00441A57"/>
    <w:rsid w:val="00442722"/>
    <w:rsid w:val="004433AA"/>
    <w:rsid w:val="0044513B"/>
    <w:rsid w:val="004454BA"/>
    <w:rsid w:val="00445DC6"/>
    <w:rsid w:val="00445DF6"/>
    <w:rsid w:val="0044635C"/>
    <w:rsid w:val="004466BE"/>
    <w:rsid w:val="00447BF4"/>
    <w:rsid w:val="00450CC6"/>
    <w:rsid w:val="00451286"/>
    <w:rsid w:val="0045145D"/>
    <w:rsid w:val="00451855"/>
    <w:rsid w:val="0045218F"/>
    <w:rsid w:val="00452456"/>
    <w:rsid w:val="00453563"/>
    <w:rsid w:val="00453F49"/>
    <w:rsid w:val="0045433D"/>
    <w:rsid w:val="00455BCC"/>
    <w:rsid w:val="0045655B"/>
    <w:rsid w:val="00457C7F"/>
    <w:rsid w:val="00461F1B"/>
    <w:rsid w:val="00463DFA"/>
    <w:rsid w:val="00464024"/>
    <w:rsid w:val="00466618"/>
    <w:rsid w:val="00466767"/>
    <w:rsid w:val="00467372"/>
    <w:rsid w:val="00470367"/>
    <w:rsid w:val="004703B2"/>
    <w:rsid w:val="0047194D"/>
    <w:rsid w:val="00472645"/>
    <w:rsid w:val="004727E5"/>
    <w:rsid w:val="00472C74"/>
    <w:rsid w:val="00473B89"/>
    <w:rsid w:val="0047508A"/>
    <w:rsid w:val="0047580D"/>
    <w:rsid w:val="00475ADF"/>
    <w:rsid w:val="004807A8"/>
    <w:rsid w:val="00481F7A"/>
    <w:rsid w:val="0048240B"/>
    <w:rsid w:val="00483DB0"/>
    <w:rsid w:val="00483E7F"/>
    <w:rsid w:val="004863BA"/>
    <w:rsid w:val="004865C1"/>
    <w:rsid w:val="0048692A"/>
    <w:rsid w:val="00492C8E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7A36"/>
    <w:rsid w:val="004B0956"/>
    <w:rsid w:val="004B0AE2"/>
    <w:rsid w:val="004B0BA3"/>
    <w:rsid w:val="004B17F6"/>
    <w:rsid w:val="004B4609"/>
    <w:rsid w:val="004B530C"/>
    <w:rsid w:val="004B6129"/>
    <w:rsid w:val="004C20A3"/>
    <w:rsid w:val="004C2F73"/>
    <w:rsid w:val="004C4983"/>
    <w:rsid w:val="004C50F9"/>
    <w:rsid w:val="004C58DA"/>
    <w:rsid w:val="004C742D"/>
    <w:rsid w:val="004C79E8"/>
    <w:rsid w:val="004D269D"/>
    <w:rsid w:val="004D2CBB"/>
    <w:rsid w:val="004D49A7"/>
    <w:rsid w:val="004D4E02"/>
    <w:rsid w:val="004D7970"/>
    <w:rsid w:val="004D7E4D"/>
    <w:rsid w:val="004D7FCC"/>
    <w:rsid w:val="004E0653"/>
    <w:rsid w:val="004E0A10"/>
    <w:rsid w:val="004E12D2"/>
    <w:rsid w:val="004E2254"/>
    <w:rsid w:val="004E22C4"/>
    <w:rsid w:val="004E2C65"/>
    <w:rsid w:val="004E4205"/>
    <w:rsid w:val="004E4F99"/>
    <w:rsid w:val="004E75ED"/>
    <w:rsid w:val="004E7761"/>
    <w:rsid w:val="004F11AA"/>
    <w:rsid w:val="004F1ADE"/>
    <w:rsid w:val="004F1DEC"/>
    <w:rsid w:val="004F2770"/>
    <w:rsid w:val="004F3E41"/>
    <w:rsid w:val="004F4971"/>
    <w:rsid w:val="004F4B7E"/>
    <w:rsid w:val="004F500C"/>
    <w:rsid w:val="004F51B9"/>
    <w:rsid w:val="005002C6"/>
    <w:rsid w:val="00503277"/>
    <w:rsid w:val="00503743"/>
    <w:rsid w:val="00504B75"/>
    <w:rsid w:val="005056C5"/>
    <w:rsid w:val="00505AB8"/>
    <w:rsid w:val="00505EBD"/>
    <w:rsid w:val="00507021"/>
    <w:rsid w:val="0051141A"/>
    <w:rsid w:val="00512C30"/>
    <w:rsid w:val="005143AF"/>
    <w:rsid w:val="005159B0"/>
    <w:rsid w:val="00515EAE"/>
    <w:rsid w:val="00516832"/>
    <w:rsid w:val="00516F82"/>
    <w:rsid w:val="0051708E"/>
    <w:rsid w:val="00520674"/>
    <w:rsid w:val="00520FE0"/>
    <w:rsid w:val="00522B2C"/>
    <w:rsid w:val="00523187"/>
    <w:rsid w:val="00523B59"/>
    <w:rsid w:val="00524B95"/>
    <w:rsid w:val="00525EF8"/>
    <w:rsid w:val="005264A1"/>
    <w:rsid w:val="00526EEA"/>
    <w:rsid w:val="0052703E"/>
    <w:rsid w:val="005275A7"/>
    <w:rsid w:val="005307D4"/>
    <w:rsid w:val="00531B0F"/>
    <w:rsid w:val="00532481"/>
    <w:rsid w:val="00532E57"/>
    <w:rsid w:val="005353DC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880"/>
    <w:rsid w:val="00542D44"/>
    <w:rsid w:val="005431F4"/>
    <w:rsid w:val="00543832"/>
    <w:rsid w:val="00543918"/>
    <w:rsid w:val="00545672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6917"/>
    <w:rsid w:val="005603B3"/>
    <w:rsid w:val="005607AE"/>
    <w:rsid w:val="00560ACB"/>
    <w:rsid w:val="0056104D"/>
    <w:rsid w:val="00561D50"/>
    <w:rsid w:val="00562E80"/>
    <w:rsid w:val="00563923"/>
    <w:rsid w:val="0056527D"/>
    <w:rsid w:val="005703D8"/>
    <w:rsid w:val="00570752"/>
    <w:rsid w:val="00570FAE"/>
    <w:rsid w:val="00570FF9"/>
    <w:rsid w:val="005723A1"/>
    <w:rsid w:val="0057309A"/>
    <w:rsid w:val="005740FB"/>
    <w:rsid w:val="0057527B"/>
    <w:rsid w:val="00575544"/>
    <w:rsid w:val="00577AA3"/>
    <w:rsid w:val="005812CC"/>
    <w:rsid w:val="00583ACB"/>
    <w:rsid w:val="00584ACA"/>
    <w:rsid w:val="0058531F"/>
    <w:rsid w:val="005855AB"/>
    <w:rsid w:val="00586C16"/>
    <w:rsid w:val="0058720E"/>
    <w:rsid w:val="00587FF3"/>
    <w:rsid w:val="00590EDC"/>
    <w:rsid w:val="00591013"/>
    <w:rsid w:val="0059161A"/>
    <w:rsid w:val="00593919"/>
    <w:rsid w:val="005941E6"/>
    <w:rsid w:val="0059526B"/>
    <w:rsid w:val="00595E64"/>
    <w:rsid w:val="00596D2C"/>
    <w:rsid w:val="005A0178"/>
    <w:rsid w:val="005A0611"/>
    <w:rsid w:val="005A126D"/>
    <w:rsid w:val="005A1F5F"/>
    <w:rsid w:val="005A43C3"/>
    <w:rsid w:val="005A59EE"/>
    <w:rsid w:val="005A5B62"/>
    <w:rsid w:val="005A5B6A"/>
    <w:rsid w:val="005A6090"/>
    <w:rsid w:val="005A61C4"/>
    <w:rsid w:val="005A642A"/>
    <w:rsid w:val="005A68C0"/>
    <w:rsid w:val="005A6E2D"/>
    <w:rsid w:val="005A7E50"/>
    <w:rsid w:val="005B0203"/>
    <w:rsid w:val="005B185F"/>
    <w:rsid w:val="005B22E1"/>
    <w:rsid w:val="005B28A2"/>
    <w:rsid w:val="005B37F9"/>
    <w:rsid w:val="005B5E37"/>
    <w:rsid w:val="005B6AC9"/>
    <w:rsid w:val="005B6EE1"/>
    <w:rsid w:val="005B78FD"/>
    <w:rsid w:val="005B7A77"/>
    <w:rsid w:val="005B7D4C"/>
    <w:rsid w:val="005C0B9D"/>
    <w:rsid w:val="005C108E"/>
    <w:rsid w:val="005C1625"/>
    <w:rsid w:val="005C1F5A"/>
    <w:rsid w:val="005C241C"/>
    <w:rsid w:val="005C26AF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3356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67B9"/>
    <w:rsid w:val="005E7D39"/>
    <w:rsid w:val="005F1C6F"/>
    <w:rsid w:val="005F27AC"/>
    <w:rsid w:val="005F2846"/>
    <w:rsid w:val="005F5BB9"/>
    <w:rsid w:val="005F61DC"/>
    <w:rsid w:val="005F76BB"/>
    <w:rsid w:val="00603B3B"/>
    <w:rsid w:val="00603D3C"/>
    <w:rsid w:val="006117CD"/>
    <w:rsid w:val="0061275D"/>
    <w:rsid w:val="006127F2"/>
    <w:rsid w:val="00612E38"/>
    <w:rsid w:val="00614391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76D5"/>
    <w:rsid w:val="00637C3A"/>
    <w:rsid w:val="006416CF"/>
    <w:rsid w:val="00641865"/>
    <w:rsid w:val="006419B0"/>
    <w:rsid w:val="00641E0E"/>
    <w:rsid w:val="00641FDF"/>
    <w:rsid w:val="00642254"/>
    <w:rsid w:val="00643852"/>
    <w:rsid w:val="0064601A"/>
    <w:rsid w:val="00646168"/>
    <w:rsid w:val="00646A9C"/>
    <w:rsid w:val="00646AA1"/>
    <w:rsid w:val="00646AFE"/>
    <w:rsid w:val="0064751C"/>
    <w:rsid w:val="00647794"/>
    <w:rsid w:val="006479D0"/>
    <w:rsid w:val="00647E6D"/>
    <w:rsid w:val="0065014F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606C6"/>
    <w:rsid w:val="00661724"/>
    <w:rsid w:val="00663B5E"/>
    <w:rsid w:val="00664A22"/>
    <w:rsid w:val="00666794"/>
    <w:rsid w:val="00667C55"/>
    <w:rsid w:val="006712BF"/>
    <w:rsid w:val="00671D96"/>
    <w:rsid w:val="006725E5"/>
    <w:rsid w:val="00673954"/>
    <w:rsid w:val="00674771"/>
    <w:rsid w:val="00674A28"/>
    <w:rsid w:val="00675107"/>
    <w:rsid w:val="0067532F"/>
    <w:rsid w:val="00675F38"/>
    <w:rsid w:val="006766C6"/>
    <w:rsid w:val="00676C7A"/>
    <w:rsid w:val="00676ED9"/>
    <w:rsid w:val="006800D2"/>
    <w:rsid w:val="006810A7"/>
    <w:rsid w:val="00681781"/>
    <w:rsid w:val="00681950"/>
    <w:rsid w:val="006819F0"/>
    <w:rsid w:val="0068224B"/>
    <w:rsid w:val="00684464"/>
    <w:rsid w:val="006861C6"/>
    <w:rsid w:val="006864C2"/>
    <w:rsid w:val="006871FC"/>
    <w:rsid w:val="00690A04"/>
    <w:rsid w:val="00690E86"/>
    <w:rsid w:val="006912CB"/>
    <w:rsid w:val="00692064"/>
    <w:rsid w:val="00693DF5"/>
    <w:rsid w:val="00694985"/>
    <w:rsid w:val="00697353"/>
    <w:rsid w:val="006A01F4"/>
    <w:rsid w:val="006A0E63"/>
    <w:rsid w:val="006A14EC"/>
    <w:rsid w:val="006A1794"/>
    <w:rsid w:val="006A2312"/>
    <w:rsid w:val="006A3076"/>
    <w:rsid w:val="006A41C0"/>
    <w:rsid w:val="006A492E"/>
    <w:rsid w:val="006A4B23"/>
    <w:rsid w:val="006B0572"/>
    <w:rsid w:val="006B1326"/>
    <w:rsid w:val="006B2DF9"/>
    <w:rsid w:val="006B61F7"/>
    <w:rsid w:val="006B74C3"/>
    <w:rsid w:val="006B7FF1"/>
    <w:rsid w:val="006C0D76"/>
    <w:rsid w:val="006C4425"/>
    <w:rsid w:val="006C4E4F"/>
    <w:rsid w:val="006C7110"/>
    <w:rsid w:val="006C7305"/>
    <w:rsid w:val="006C77A5"/>
    <w:rsid w:val="006C7CF4"/>
    <w:rsid w:val="006D2EB6"/>
    <w:rsid w:val="006D4550"/>
    <w:rsid w:val="006D47CB"/>
    <w:rsid w:val="006D481A"/>
    <w:rsid w:val="006D5C9D"/>
    <w:rsid w:val="006E04DD"/>
    <w:rsid w:val="006E177E"/>
    <w:rsid w:val="006E4B1A"/>
    <w:rsid w:val="006E4F45"/>
    <w:rsid w:val="006E4FCA"/>
    <w:rsid w:val="006E713F"/>
    <w:rsid w:val="006E7B1A"/>
    <w:rsid w:val="006F104B"/>
    <w:rsid w:val="006F1131"/>
    <w:rsid w:val="006F28E2"/>
    <w:rsid w:val="006F2B65"/>
    <w:rsid w:val="006F48E8"/>
    <w:rsid w:val="006F67D0"/>
    <w:rsid w:val="006F6EFC"/>
    <w:rsid w:val="00700374"/>
    <w:rsid w:val="007017AE"/>
    <w:rsid w:val="007027C9"/>
    <w:rsid w:val="00702AC0"/>
    <w:rsid w:val="007037E7"/>
    <w:rsid w:val="00703AF8"/>
    <w:rsid w:val="00704283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B6"/>
    <w:rsid w:val="00713E44"/>
    <w:rsid w:val="007142EF"/>
    <w:rsid w:val="00715541"/>
    <w:rsid w:val="00715EB9"/>
    <w:rsid w:val="007162E3"/>
    <w:rsid w:val="00717320"/>
    <w:rsid w:val="00721BCB"/>
    <w:rsid w:val="00722B28"/>
    <w:rsid w:val="007236AE"/>
    <w:rsid w:val="00723E19"/>
    <w:rsid w:val="00724AC6"/>
    <w:rsid w:val="0072585D"/>
    <w:rsid w:val="007265E6"/>
    <w:rsid w:val="00726C6D"/>
    <w:rsid w:val="007307FB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3AC8"/>
    <w:rsid w:val="007459C3"/>
    <w:rsid w:val="00745AB3"/>
    <w:rsid w:val="00747B16"/>
    <w:rsid w:val="00750CC8"/>
    <w:rsid w:val="00752EBD"/>
    <w:rsid w:val="00753008"/>
    <w:rsid w:val="00753139"/>
    <w:rsid w:val="00754D55"/>
    <w:rsid w:val="00755451"/>
    <w:rsid w:val="00755FF8"/>
    <w:rsid w:val="00756017"/>
    <w:rsid w:val="0075672D"/>
    <w:rsid w:val="00757636"/>
    <w:rsid w:val="00760CF0"/>
    <w:rsid w:val="0076203E"/>
    <w:rsid w:val="00762C35"/>
    <w:rsid w:val="00763667"/>
    <w:rsid w:val="00764D9D"/>
    <w:rsid w:val="007651D1"/>
    <w:rsid w:val="00765ADE"/>
    <w:rsid w:val="0076605C"/>
    <w:rsid w:val="007675FB"/>
    <w:rsid w:val="007707DC"/>
    <w:rsid w:val="00770B20"/>
    <w:rsid w:val="00770E52"/>
    <w:rsid w:val="00772651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A70"/>
    <w:rsid w:val="00781C2B"/>
    <w:rsid w:val="00782FC0"/>
    <w:rsid w:val="00783C92"/>
    <w:rsid w:val="00784842"/>
    <w:rsid w:val="0078489B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801"/>
    <w:rsid w:val="007948C8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5F71"/>
    <w:rsid w:val="007B0735"/>
    <w:rsid w:val="007B0D21"/>
    <w:rsid w:val="007B18E0"/>
    <w:rsid w:val="007B2699"/>
    <w:rsid w:val="007B2A0A"/>
    <w:rsid w:val="007B4405"/>
    <w:rsid w:val="007B5607"/>
    <w:rsid w:val="007B567B"/>
    <w:rsid w:val="007B6092"/>
    <w:rsid w:val="007B652C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7523"/>
    <w:rsid w:val="007D1559"/>
    <w:rsid w:val="007D3388"/>
    <w:rsid w:val="007D33BF"/>
    <w:rsid w:val="007D5A3C"/>
    <w:rsid w:val="007E0497"/>
    <w:rsid w:val="007E0908"/>
    <w:rsid w:val="007E1F66"/>
    <w:rsid w:val="007E30DE"/>
    <w:rsid w:val="007E3808"/>
    <w:rsid w:val="007E4E68"/>
    <w:rsid w:val="007E4E8A"/>
    <w:rsid w:val="007E550E"/>
    <w:rsid w:val="007E68DF"/>
    <w:rsid w:val="007E79ED"/>
    <w:rsid w:val="007E7B35"/>
    <w:rsid w:val="007F112C"/>
    <w:rsid w:val="007F4BAD"/>
    <w:rsid w:val="007F6420"/>
    <w:rsid w:val="007F6808"/>
    <w:rsid w:val="007F725A"/>
    <w:rsid w:val="00801666"/>
    <w:rsid w:val="00801E6E"/>
    <w:rsid w:val="0080308B"/>
    <w:rsid w:val="008030D5"/>
    <w:rsid w:val="00803742"/>
    <w:rsid w:val="00804779"/>
    <w:rsid w:val="00804B07"/>
    <w:rsid w:val="00805ABD"/>
    <w:rsid w:val="00805B60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F9A"/>
    <w:rsid w:val="008213CE"/>
    <w:rsid w:val="00823756"/>
    <w:rsid w:val="00824124"/>
    <w:rsid w:val="00827957"/>
    <w:rsid w:val="0083027F"/>
    <w:rsid w:val="008322EC"/>
    <w:rsid w:val="00832E69"/>
    <w:rsid w:val="0083306A"/>
    <w:rsid w:val="0083376A"/>
    <w:rsid w:val="00834A58"/>
    <w:rsid w:val="00834D45"/>
    <w:rsid w:val="00835094"/>
    <w:rsid w:val="00835474"/>
    <w:rsid w:val="0083681B"/>
    <w:rsid w:val="0083759A"/>
    <w:rsid w:val="0084008D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9"/>
    <w:rsid w:val="008529FE"/>
    <w:rsid w:val="00852DB9"/>
    <w:rsid w:val="00853050"/>
    <w:rsid w:val="00853953"/>
    <w:rsid w:val="00854014"/>
    <w:rsid w:val="0085471E"/>
    <w:rsid w:val="00855A0D"/>
    <w:rsid w:val="00855C7A"/>
    <w:rsid w:val="008563F1"/>
    <w:rsid w:val="0086105D"/>
    <w:rsid w:val="00862947"/>
    <w:rsid w:val="00862DD0"/>
    <w:rsid w:val="00865630"/>
    <w:rsid w:val="00865B33"/>
    <w:rsid w:val="00867F4B"/>
    <w:rsid w:val="008717BF"/>
    <w:rsid w:val="00871C2A"/>
    <w:rsid w:val="00873C24"/>
    <w:rsid w:val="008746C0"/>
    <w:rsid w:val="00875449"/>
    <w:rsid w:val="008757E9"/>
    <w:rsid w:val="00875A6A"/>
    <w:rsid w:val="00875D27"/>
    <w:rsid w:val="00876CF0"/>
    <w:rsid w:val="00876FE2"/>
    <w:rsid w:val="008806F5"/>
    <w:rsid w:val="008811C5"/>
    <w:rsid w:val="00881D68"/>
    <w:rsid w:val="008831C8"/>
    <w:rsid w:val="008832F5"/>
    <w:rsid w:val="00883A90"/>
    <w:rsid w:val="00883F69"/>
    <w:rsid w:val="008844E8"/>
    <w:rsid w:val="008846EC"/>
    <w:rsid w:val="0088481C"/>
    <w:rsid w:val="008862FB"/>
    <w:rsid w:val="008867FB"/>
    <w:rsid w:val="008876EC"/>
    <w:rsid w:val="00890153"/>
    <w:rsid w:val="00890BD3"/>
    <w:rsid w:val="00890D5A"/>
    <w:rsid w:val="00891DD1"/>
    <w:rsid w:val="0089243E"/>
    <w:rsid w:val="00893615"/>
    <w:rsid w:val="00893DCD"/>
    <w:rsid w:val="0089421F"/>
    <w:rsid w:val="00895AF4"/>
    <w:rsid w:val="00896A6C"/>
    <w:rsid w:val="00896DAE"/>
    <w:rsid w:val="008A053C"/>
    <w:rsid w:val="008A0BEF"/>
    <w:rsid w:val="008A13C8"/>
    <w:rsid w:val="008A1AAE"/>
    <w:rsid w:val="008A3A3E"/>
    <w:rsid w:val="008A4C79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EFB"/>
    <w:rsid w:val="008B6BFC"/>
    <w:rsid w:val="008C1134"/>
    <w:rsid w:val="008C27EE"/>
    <w:rsid w:val="008C2B3A"/>
    <w:rsid w:val="008C471E"/>
    <w:rsid w:val="008C5519"/>
    <w:rsid w:val="008C5848"/>
    <w:rsid w:val="008C5FAA"/>
    <w:rsid w:val="008C6D8B"/>
    <w:rsid w:val="008C7930"/>
    <w:rsid w:val="008C7CB1"/>
    <w:rsid w:val="008D07F5"/>
    <w:rsid w:val="008D20EC"/>
    <w:rsid w:val="008D2EE3"/>
    <w:rsid w:val="008D3384"/>
    <w:rsid w:val="008D476B"/>
    <w:rsid w:val="008D4A02"/>
    <w:rsid w:val="008D5CC6"/>
    <w:rsid w:val="008D6A12"/>
    <w:rsid w:val="008D71E4"/>
    <w:rsid w:val="008D74F3"/>
    <w:rsid w:val="008E070C"/>
    <w:rsid w:val="008E0DD6"/>
    <w:rsid w:val="008E1888"/>
    <w:rsid w:val="008E1DE4"/>
    <w:rsid w:val="008E1FF9"/>
    <w:rsid w:val="008E23F8"/>
    <w:rsid w:val="008E3FF7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46B9"/>
    <w:rsid w:val="00914BBE"/>
    <w:rsid w:val="00914C9A"/>
    <w:rsid w:val="00916667"/>
    <w:rsid w:val="00916978"/>
    <w:rsid w:val="00916B44"/>
    <w:rsid w:val="00917EA5"/>
    <w:rsid w:val="009206CE"/>
    <w:rsid w:val="009215C3"/>
    <w:rsid w:val="00921F58"/>
    <w:rsid w:val="009220C0"/>
    <w:rsid w:val="00922CEB"/>
    <w:rsid w:val="00922FD7"/>
    <w:rsid w:val="00924BA3"/>
    <w:rsid w:val="009267F6"/>
    <w:rsid w:val="0092686F"/>
    <w:rsid w:val="00926947"/>
    <w:rsid w:val="00926E87"/>
    <w:rsid w:val="0093003B"/>
    <w:rsid w:val="009304CE"/>
    <w:rsid w:val="009305A5"/>
    <w:rsid w:val="00931211"/>
    <w:rsid w:val="00931729"/>
    <w:rsid w:val="00931C5F"/>
    <w:rsid w:val="00932B1B"/>
    <w:rsid w:val="00933842"/>
    <w:rsid w:val="00933CF7"/>
    <w:rsid w:val="00933F01"/>
    <w:rsid w:val="00934946"/>
    <w:rsid w:val="00936715"/>
    <w:rsid w:val="009369D7"/>
    <w:rsid w:val="0093715B"/>
    <w:rsid w:val="009377DC"/>
    <w:rsid w:val="00941171"/>
    <w:rsid w:val="00946F4C"/>
    <w:rsid w:val="00950917"/>
    <w:rsid w:val="009528CB"/>
    <w:rsid w:val="00954406"/>
    <w:rsid w:val="009544A9"/>
    <w:rsid w:val="00954619"/>
    <w:rsid w:val="00954BFB"/>
    <w:rsid w:val="00955316"/>
    <w:rsid w:val="00955A0C"/>
    <w:rsid w:val="00955C4E"/>
    <w:rsid w:val="00956802"/>
    <w:rsid w:val="009574A5"/>
    <w:rsid w:val="0095780F"/>
    <w:rsid w:val="00957EE9"/>
    <w:rsid w:val="00961D66"/>
    <w:rsid w:val="0096202E"/>
    <w:rsid w:val="00962284"/>
    <w:rsid w:val="0096307A"/>
    <w:rsid w:val="00963360"/>
    <w:rsid w:val="0096353D"/>
    <w:rsid w:val="00964581"/>
    <w:rsid w:val="009676AC"/>
    <w:rsid w:val="009702DC"/>
    <w:rsid w:val="00973D1C"/>
    <w:rsid w:val="00974688"/>
    <w:rsid w:val="00975D27"/>
    <w:rsid w:val="00975E1A"/>
    <w:rsid w:val="00976CC1"/>
    <w:rsid w:val="0098305F"/>
    <w:rsid w:val="00983D52"/>
    <w:rsid w:val="00983FB6"/>
    <w:rsid w:val="00987791"/>
    <w:rsid w:val="009901EB"/>
    <w:rsid w:val="00990830"/>
    <w:rsid w:val="00991727"/>
    <w:rsid w:val="00993414"/>
    <w:rsid w:val="009942D8"/>
    <w:rsid w:val="009962EA"/>
    <w:rsid w:val="009963EC"/>
    <w:rsid w:val="009964BD"/>
    <w:rsid w:val="009965F6"/>
    <w:rsid w:val="009975EE"/>
    <w:rsid w:val="009978F2"/>
    <w:rsid w:val="00997B2A"/>
    <w:rsid w:val="009A0087"/>
    <w:rsid w:val="009A2622"/>
    <w:rsid w:val="009A2A46"/>
    <w:rsid w:val="009A2CBB"/>
    <w:rsid w:val="009A3CA3"/>
    <w:rsid w:val="009A4DEA"/>
    <w:rsid w:val="009A6BC2"/>
    <w:rsid w:val="009A77C0"/>
    <w:rsid w:val="009B0406"/>
    <w:rsid w:val="009B0AC9"/>
    <w:rsid w:val="009B13FA"/>
    <w:rsid w:val="009B26AA"/>
    <w:rsid w:val="009B406D"/>
    <w:rsid w:val="009B43B4"/>
    <w:rsid w:val="009B5B89"/>
    <w:rsid w:val="009B67F1"/>
    <w:rsid w:val="009B79FD"/>
    <w:rsid w:val="009B7A9C"/>
    <w:rsid w:val="009C0943"/>
    <w:rsid w:val="009C0BD2"/>
    <w:rsid w:val="009C0DD7"/>
    <w:rsid w:val="009C1627"/>
    <w:rsid w:val="009C206B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F39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5E83"/>
    <w:rsid w:val="009E6930"/>
    <w:rsid w:val="009E6FC0"/>
    <w:rsid w:val="009F0719"/>
    <w:rsid w:val="009F09C9"/>
    <w:rsid w:val="009F0D44"/>
    <w:rsid w:val="009F1041"/>
    <w:rsid w:val="009F27D0"/>
    <w:rsid w:val="009F7568"/>
    <w:rsid w:val="009F7D4A"/>
    <w:rsid w:val="00A004ED"/>
    <w:rsid w:val="00A01417"/>
    <w:rsid w:val="00A020E0"/>
    <w:rsid w:val="00A04204"/>
    <w:rsid w:val="00A04661"/>
    <w:rsid w:val="00A0598F"/>
    <w:rsid w:val="00A06A52"/>
    <w:rsid w:val="00A100FC"/>
    <w:rsid w:val="00A10956"/>
    <w:rsid w:val="00A112CC"/>
    <w:rsid w:val="00A1152B"/>
    <w:rsid w:val="00A125F6"/>
    <w:rsid w:val="00A13481"/>
    <w:rsid w:val="00A1355A"/>
    <w:rsid w:val="00A1458C"/>
    <w:rsid w:val="00A151D1"/>
    <w:rsid w:val="00A1755E"/>
    <w:rsid w:val="00A17A91"/>
    <w:rsid w:val="00A2125E"/>
    <w:rsid w:val="00A21693"/>
    <w:rsid w:val="00A22D55"/>
    <w:rsid w:val="00A24102"/>
    <w:rsid w:val="00A256DC"/>
    <w:rsid w:val="00A25781"/>
    <w:rsid w:val="00A259AF"/>
    <w:rsid w:val="00A26D56"/>
    <w:rsid w:val="00A32C24"/>
    <w:rsid w:val="00A347F0"/>
    <w:rsid w:val="00A34A12"/>
    <w:rsid w:val="00A37B96"/>
    <w:rsid w:val="00A4074E"/>
    <w:rsid w:val="00A43625"/>
    <w:rsid w:val="00A43B96"/>
    <w:rsid w:val="00A44E36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3C96"/>
    <w:rsid w:val="00A643C2"/>
    <w:rsid w:val="00A65A6C"/>
    <w:rsid w:val="00A665E3"/>
    <w:rsid w:val="00A6666D"/>
    <w:rsid w:val="00A672DB"/>
    <w:rsid w:val="00A7336F"/>
    <w:rsid w:val="00A736C8"/>
    <w:rsid w:val="00A7735C"/>
    <w:rsid w:val="00A77577"/>
    <w:rsid w:val="00A81633"/>
    <w:rsid w:val="00A82A6C"/>
    <w:rsid w:val="00A84E70"/>
    <w:rsid w:val="00A84F93"/>
    <w:rsid w:val="00A854ED"/>
    <w:rsid w:val="00A856E3"/>
    <w:rsid w:val="00A91CE2"/>
    <w:rsid w:val="00A9205D"/>
    <w:rsid w:val="00A95A70"/>
    <w:rsid w:val="00A96614"/>
    <w:rsid w:val="00A97A61"/>
    <w:rsid w:val="00A97BEE"/>
    <w:rsid w:val="00AA04D1"/>
    <w:rsid w:val="00AA07A0"/>
    <w:rsid w:val="00AA18BB"/>
    <w:rsid w:val="00AA1BE5"/>
    <w:rsid w:val="00AA4707"/>
    <w:rsid w:val="00AA5627"/>
    <w:rsid w:val="00AA5A1C"/>
    <w:rsid w:val="00AA5FF1"/>
    <w:rsid w:val="00AA647E"/>
    <w:rsid w:val="00AB1248"/>
    <w:rsid w:val="00AB15DB"/>
    <w:rsid w:val="00AB3449"/>
    <w:rsid w:val="00AB6BA8"/>
    <w:rsid w:val="00AB6C76"/>
    <w:rsid w:val="00AB7301"/>
    <w:rsid w:val="00AB7992"/>
    <w:rsid w:val="00AC173F"/>
    <w:rsid w:val="00AC24A0"/>
    <w:rsid w:val="00AC2A81"/>
    <w:rsid w:val="00AC306B"/>
    <w:rsid w:val="00AC329D"/>
    <w:rsid w:val="00AC37C6"/>
    <w:rsid w:val="00AC3AA1"/>
    <w:rsid w:val="00AC416A"/>
    <w:rsid w:val="00AC51C0"/>
    <w:rsid w:val="00AC5980"/>
    <w:rsid w:val="00AC6494"/>
    <w:rsid w:val="00AC6A68"/>
    <w:rsid w:val="00AC724F"/>
    <w:rsid w:val="00AD04F0"/>
    <w:rsid w:val="00AD0E53"/>
    <w:rsid w:val="00AD2756"/>
    <w:rsid w:val="00AD3036"/>
    <w:rsid w:val="00AD314C"/>
    <w:rsid w:val="00AD3865"/>
    <w:rsid w:val="00AD3AEF"/>
    <w:rsid w:val="00AD505E"/>
    <w:rsid w:val="00AD5681"/>
    <w:rsid w:val="00AD6139"/>
    <w:rsid w:val="00AD7C34"/>
    <w:rsid w:val="00AE0309"/>
    <w:rsid w:val="00AE034B"/>
    <w:rsid w:val="00AE0BC7"/>
    <w:rsid w:val="00AE16A0"/>
    <w:rsid w:val="00AE2252"/>
    <w:rsid w:val="00AE3F9A"/>
    <w:rsid w:val="00AE407A"/>
    <w:rsid w:val="00AE43C4"/>
    <w:rsid w:val="00AE4D43"/>
    <w:rsid w:val="00AE79DB"/>
    <w:rsid w:val="00AE7F0B"/>
    <w:rsid w:val="00AF051A"/>
    <w:rsid w:val="00AF1AE6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3FF1"/>
    <w:rsid w:val="00B1568D"/>
    <w:rsid w:val="00B16342"/>
    <w:rsid w:val="00B21291"/>
    <w:rsid w:val="00B218DF"/>
    <w:rsid w:val="00B22836"/>
    <w:rsid w:val="00B23071"/>
    <w:rsid w:val="00B231C6"/>
    <w:rsid w:val="00B23A35"/>
    <w:rsid w:val="00B24D85"/>
    <w:rsid w:val="00B251D8"/>
    <w:rsid w:val="00B261D5"/>
    <w:rsid w:val="00B27640"/>
    <w:rsid w:val="00B3053B"/>
    <w:rsid w:val="00B31186"/>
    <w:rsid w:val="00B330FE"/>
    <w:rsid w:val="00B33107"/>
    <w:rsid w:val="00B341F0"/>
    <w:rsid w:val="00B34274"/>
    <w:rsid w:val="00B36732"/>
    <w:rsid w:val="00B37799"/>
    <w:rsid w:val="00B37EA5"/>
    <w:rsid w:val="00B4260E"/>
    <w:rsid w:val="00B4599B"/>
    <w:rsid w:val="00B46450"/>
    <w:rsid w:val="00B46852"/>
    <w:rsid w:val="00B4750F"/>
    <w:rsid w:val="00B47527"/>
    <w:rsid w:val="00B50713"/>
    <w:rsid w:val="00B50B06"/>
    <w:rsid w:val="00B518B5"/>
    <w:rsid w:val="00B52100"/>
    <w:rsid w:val="00B53483"/>
    <w:rsid w:val="00B53A33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A18"/>
    <w:rsid w:val="00B65069"/>
    <w:rsid w:val="00B658C4"/>
    <w:rsid w:val="00B6696A"/>
    <w:rsid w:val="00B66F26"/>
    <w:rsid w:val="00B66FC1"/>
    <w:rsid w:val="00B67E13"/>
    <w:rsid w:val="00B71159"/>
    <w:rsid w:val="00B727F9"/>
    <w:rsid w:val="00B74EC3"/>
    <w:rsid w:val="00B75F7B"/>
    <w:rsid w:val="00B76187"/>
    <w:rsid w:val="00B761B0"/>
    <w:rsid w:val="00B77D14"/>
    <w:rsid w:val="00B8083A"/>
    <w:rsid w:val="00B81C86"/>
    <w:rsid w:val="00B82F78"/>
    <w:rsid w:val="00B850EF"/>
    <w:rsid w:val="00B85CD0"/>
    <w:rsid w:val="00B85D71"/>
    <w:rsid w:val="00B86477"/>
    <w:rsid w:val="00B916C1"/>
    <w:rsid w:val="00B92029"/>
    <w:rsid w:val="00B925AE"/>
    <w:rsid w:val="00B92C35"/>
    <w:rsid w:val="00B92F12"/>
    <w:rsid w:val="00B937C9"/>
    <w:rsid w:val="00B94E6C"/>
    <w:rsid w:val="00B95242"/>
    <w:rsid w:val="00B97079"/>
    <w:rsid w:val="00B97D3D"/>
    <w:rsid w:val="00BA1A0D"/>
    <w:rsid w:val="00BA34E1"/>
    <w:rsid w:val="00BA3943"/>
    <w:rsid w:val="00BA63DD"/>
    <w:rsid w:val="00BA6D56"/>
    <w:rsid w:val="00BA7166"/>
    <w:rsid w:val="00BA7B1D"/>
    <w:rsid w:val="00BB145D"/>
    <w:rsid w:val="00BB2191"/>
    <w:rsid w:val="00BB2637"/>
    <w:rsid w:val="00BB2A63"/>
    <w:rsid w:val="00BB392E"/>
    <w:rsid w:val="00BB6ACA"/>
    <w:rsid w:val="00BB7E65"/>
    <w:rsid w:val="00BC0FFB"/>
    <w:rsid w:val="00BC34D4"/>
    <w:rsid w:val="00BC4016"/>
    <w:rsid w:val="00BC490F"/>
    <w:rsid w:val="00BC4B3E"/>
    <w:rsid w:val="00BC528A"/>
    <w:rsid w:val="00BC56D7"/>
    <w:rsid w:val="00BC5D7E"/>
    <w:rsid w:val="00BC6FB4"/>
    <w:rsid w:val="00BC7196"/>
    <w:rsid w:val="00BD0A1C"/>
    <w:rsid w:val="00BD0E79"/>
    <w:rsid w:val="00BD1A4C"/>
    <w:rsid w:val="00BD2494"/>
    <w:rsid w:val="00BD2B22"/>
    <w:rsid w:val="00BD41EF"/>
    <w:rsid w:val="00BD4A21"/>
    <w:rsid w:val="00BD6CBB"/>
    <w:rsid w:val="00BD75A6"/>
    <w:rsid w:val="00BE0D90"/>
    <w:rsid w:val="00BE1C4A"/>
    <w:rsid w:val="00BE3999"/>
    <w:rsid w:val="00BE3A5D"/>
    <w:rsid w:val="00BE54B1"/>
    <w:rsid w:val="00BE6967"/>
    <w:rsid w:val="00BF01F8"/>
    <w:rsid w:val="00BF02D3"/>
    <w:rsid w:val="00BF120F"/>
    <w:rsid w:val="00BF1C84"/>
    <w:rsid w:val="00BF2A01"/>
    <w:rsid w:val="00BF3429"/>
    <w:rsid w:val="00BF4EE1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795"/>
    <w:rsid w:val="00C078A0"/>
    <w:rsid w:val="00C07E78"/>
    <w:rsid w:val="00C1246E"/>
    <w:rsid w:val="00C12748"/>
    <w:rsid w:val="00C130E3"/>
    <w:rsid w:val="00C13825"/>
    <w:rsid w:val="00C14D58"/>
    <w:rsid w:val="00C14E73"/>
    <w:rsid w:val="00C17603"/>
    <w:rsid w:val="00C17A84"/>
    <w:rsid w:val="00C21645"/>
    <w:rsid w:val="00C22A8E"/>
    <w:rsid w:val="00C234D4"/>
    <w:rsid w:val="00C23664"/>
    <w:rsid w:val="00C27805"/>
    <w:rsid w:val="00C312CA"/>
    <w:rsid w:val="00C31759"/>
    <w:rsid w:val="00C3459E"/>
    <w:rsid w:val="00C35437"/>
    <w:rsid w:val="00C35A96"/>
    <w:rsid w:val="00C36509"/>
    <w:rsid w:val="00C375F1"/>
    <w:rsid w:val="00C37825"/>
    <w:rsid w:val="00C402E6"/>
    <w:rsid w:val="00C41558"/>
    <w:rsid w:val="00C43401"/>
    <w:rsid w:val="00C435E6"/>
    <w:rsid w:val="00C46475"/>
    <w:rsid w:val="00C4721C"/>
    <w:rsid w:val="00C51395"/>
    <w:rsid w:val="00C51720"/>
    <w:rsid w:val="00C51A0B"/>
    <w:rsid w:val="00C51B5D"/>
    <w:rsid w:val="00C529F3"/>
    <w:rsid w:val="00C52A9A"/>
    <w:rsid w:val="00C54CE1"/>
    <w:rsid w:val="00C563EC"/>
    <w:rsid w:val="00C60AD7"/>
    <w:rsid w:val="00C6125C"/>
    <w:rsid w:val="00C61F10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2296"/>
    <w:rsid w:val="00C72C27"/>
    <w:rsid w:val="00C73F75"/>
    <w:rsid w:val="00C75E9F"/>
    <w:rsid w:val="00C76A48"/>
    <w:rsid w:val="00C76DAA"/>
    <w:rsid w:val="00C80C88"/>
    <w:rsid w:val="00C8100B"/>
    <w:rsid w:val="00C810FC"/>
    <w:rsid w:val="00C823A2"/>
    <w:rsid w:val="00C82E8D"/>
    <w:rsid w:val="00C83E48"/>
    <w:rsid w:val="00C8662E"/>
    <w:rsid w:val="00C873D7"/>
    <w:rsid w:val="00C9008F"/>
    <w:rsid w:val="00C92B16"/>
    <w:rsid w:val="00C93314"/>
    <w:rsid w:val="00C95502"/>
    <w:rsid w:val="00C960E2"/>
    <w:rsid w:val="00C96D6B"/>
    <w:rsid w:val="00C9779C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DC7"/>
    <w:rsid w:val="00CB0074"/>
    <w:rsid w:val="00CB0325"/>
    <w:rsid w:val="00CB0E3A"/>
    <w:rsid w:val="00CB32BE"/>
    <w:rsid w:val="00CB694E"/>
    <w:rsid w:val="00CB6DDD"/>
    <w:rsid w:val="00CC02E4"/>
    <w:rsid w:val="00CC08C2"/>
    <w:rsid w:val="00CC0E34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725C"/>
    <w:rsid w:val="00CC7F99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60B"/>
    <w:rsid w:val="00CD790A"/>
    <w:rsid w:val="00CE2B5B"/>
    <w:rsid w:val="00CE3390"/>
    <w:rsid w:val="00CE56CA"/>
    <w:rsid w:val="00CE7C51"/>
    <w:rsid w:val="00CE7E29"/>
    <w:rsid w:val="00CF0500"/>
    <w:rsid w:val="00CF19FC"/>
    <w:rsid w:val="00CF2397"/>
    <w:rsid w:val="00CF3EC0"/>
    <w:rsid w:val="00CF7E53"/>
    <w:rsid w:val="00D00066"/>
    <w:rsid w:val="00D00089"/>
    <w:rsid w:val="00D01B87"/>
    <w:rsid w:val="00D01BFA"/>
    <w:rsid w:val="00D03BC6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F2E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651C"/>
    <w:rsid w:val="00D26F6E"/>
    <w:rsid w:val="00D301C1"/>
    <w:rsid w:val="00D33040"/>
    <w:rsid w:val="00D33EA6"/>
    <w:rsid w:val="00D3542D"/>
    <w:rsid w:val="00D379B9"/>
    <w:rsid w:val="00D37C6D"/>
    <w:rsid w:val="00D4002E"/>
    <w:rsid w:val="00D40E18"/>
    <w:rsid w:val="00D42279"/>
    <w:rsid w:val="00D43CA8"/>
    <w:rsid w:val="00D44999"/>
    <w:rsid w:val="00D44FC4"/>
    <w:rsid w:val="00D454F6"/>
    <w:rsid w:val="00D46AAA"/>
    <w:rsid w:val="00D472CE"/>
    <w:rsid w:val="00D47845"/>
    <w:rsid w:val="00D47DB3"/>
    <w:rsid w:val="00D500BF"/>
    <w:rsid w:val="00D53C81"/>
    <w:rsid w:val="00D53E73"/>
    <w:rsid w:val="00D55612"/>
    <w:rsid w:val="00D5767B"/>
    <w:rsid w:val="00D6097E"/>
    <w:rsid w:val="00D62C79"/>
    <w:rsid w:val="00D62CEA"/>
    <w:rsid w:val="00D642BA"/>
    <w:rsid w:val="00D665D2"/>
    <w:rsid w:val="00D670C0"/>
    <w:rsid w:val="00D67CD1"/>
    <w:rsid w:val="00D700D4"/>
    <w:rsid w:val="00D71831"/>
    <w:rsid w:val="00D71B92"/>
    <w:rsid w:val="00D72195"/>
    <w:rsid w:val="00D74CA0"/>
    <w:rsid w:val="00D7629F"/>
    <w:rsid w:val="00D76B32"/>
    <w:rsid w:val="00D7747C"/>
    <w:rsid w:val="00D83296"/>
    <w:rsid w:val="00D8356B"/>
    <w:rsid w:val="00D84C60"/>
    <w:rsid w:val="00D85E0B"/>
    <w:rsid w:val="00D87852"/>
    <w:rsid w:val="00D87C2C"/>
    <w:rsid w:val="00D957D1"/>
    <w:rsid w:val="00D95B22"/>
    <w:rsid w:val="00D96D86"/>
    <w:rsid w:val="00DA13AB"/>
    <w:rsid w:val="00DA1AA6"/>
    <w:rsid w:val="00DA2530"/>
    <w:rsid w:val="00DA27BC"/>
    <w:rsid w:val="00DA2A2F"/>
    <w:rsid w:val="00DA3088"/>
    <w:rsid w:val="00DA319A"/>
    <w:rsid w:val="00DA3274"/>
    <w:rsid w:val="00DA4008"/>
    <w:rsid w:val="00DA4604"/>
    <w:rsid w:val="00DA512E"/>
    <w:rsid w:val="00DA5B0B"/>
    <w:rsid w:val="00DA5BE4"/>
    <w:rsid w:val="00DA5C06"/>
    <w:rsid w:val="00DA68C5"/>
    <w:rsid w:val="00DB13C2"/>
    <w:rsid w:val="00DB274C"/>
    <w:rsid w:val="00DB3CF3"/>
    <w:rsid w:val="00DB4C39"/>
    <w:rsid w:val="00DB5251"/>
    <w:rsid w:val="00DB60B1"/>
    <w:rsid w:val="00DB6537"/>
    <w:rsid w:val="00DC0CF0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5994"/>
    <w:rsid w:val="00DD6222"/>
    <w:rsid w:val="00DD6CD5"/>
    <w:rsid w:val="00DE022B"/>
    <w:rsid w:val="00DE0DDD"/>
    <w:rsid w:val="00DE260D"/>
    <w:rsid w:val="00DE2C5D"/>
    <w:rsid w:val="00DE2DA2"/>
    <w:rsid w:val="00DE3471"/>
    <w:rsid w:val="00DE37F3"/>
    <w:rsid w:val="00DE3F1F"/>
    <w:rsid w:val="00DE438D"/>
    <w:rsid w:val="00DE4EF8"/>
    <w:rsid w:val="00DE5F82"/>
    <w:rsid w:val="00DE5FF2"/>
    <w:rsid w:val="00DE7DF8"/>
    <w:rsid w:val="00DF08C6"/>
    <w:rsid w:val="00DF318A"/>
    <w:rsid w:val="00DF36C5"/>
    <w:rsid w:val="00DF419C"/>
    <w:rsid w:val="00DF41A0"/>
    <w:rsid w:val="00DF67C7"/>
    <w:rsid w:val="00DF6F43"/>
    <w:rsid w:val="00DF75AE"/>
    <w:rsid w:val="00E00217"/>
    <w:rsid w:val="00E0034C"/>
    <w:rsid w:val="00E01FDD"/>
    <w:rsid w:val="00E02975"/>
    <w:rsid w:val="00E03B3C"/>
    <w:rsid w:val="00E03F77"/>
    <w:rsid w:val="00E046AE"/>
    <w:rsid w:val="00E05D61"/>
    <w:rsid w:val="00E06C3B"/>
    <w:rsid w:val="00E114B7"/>
    <w:rsid w:val="00E11EB3"/>
    <w:rsid w:val="00E11FEE"/>
    <w:rsid w:val="00E128E8"/>
    <w:rsid w:val="00E13AE5"/>
    <w:rsid w:val="00E14ED8"/>
    <w:rsid w:val="00E15480"/>
    <w:rsid w:val="00E158B8"/>
    <w:rsid w:val="00E15D6A"/>
    <w:rsid w:val="00E20104"/>
    <w:rsid w:val="00E20F6A"/>
    <w:rsid w:val="00E212A7"/>
    <w:rsid w:val="00E2258A"/>
    <w:rsid w:val="00E237AE"/>
    <w:rsid w:val="00E26FE2"/>
    <w:rsid w:val="00E27674"/>
    <w:rsid w:val="00E31344"/>
    <w:rsid w:val="00E32130"/>
    <w:rsid w:val="00E32EE7"/>
    <w:rsid w:val="00E33D14"/>
    <w:rsid w:val="00E366A2"/>
    <w:rsid w:val="00E37B6F"/>
    <w:rsid w:val="00E40F52"/>
    <w:rsid w:val="00E4211E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B05"/>
    <w:rsid w:val="00E52F72"/>
    <w:rsid w:val="00E53C25"/>
    <w:rsid w:val="00E53E14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6E"/>
    <w:rsid w:val="00E65029"/>
    <w:rsid w:val="00E65038"/>
    <w:rsid w:val="00E66123"/>
    <w:rsid w:val="00E70028"/>
    <w:rsid w:val="00E709C1"/>
    <w:rsid w:val="00E70AA7"/>
    <w:rsid w:val="00E7167F"/>
    <w:rsid w:val="00E759FB"/>
    <w:rsid w:val="00E833D6"/>
    <w:rsid w:val="00E8430B"/>
    <w:rsid w:val="00E84ABD"/>
    <w:rsid w:val="00E856BC"/>
    <w:rsid w:val="00E86070"/>
    <w:rsid w:val="00E872E2"/>
    <w:rsid w:val="00E87CAB"/>
    <w:rsid w:val="00E9248C"/>
    <w:rsid w:val="00E93DBC"/>
    <w:rsid w:val="00E94ADD"/>
    <w:rsid w:val="00E956CB"/>
    <w:rsid w:val="00E95857"/>
    <w:rsid w:val="00E969E9"/>
    <w:rsid w:val="00E979F5"/>
    <w:rsid w:val="00EA04D5"/>
    <w:rsid w:val="00EA12FB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9EF"/>
    <w:rsid w:val="00EB5A8C"/>
    <w:rsid w:val="00EB6702"/>
    <w:rsid w:val="00EC0835"/>
    <w:rsid w:val="00EC0A29"/>
    <w:rsid w:val="00EC2EEF"/>
    <w:rsid w:val="00EC4F9E"/>
    <w:rsid w:val="00EC5E30"/>
    <w:rsid w:val="00EC74A3"/>
    <w:rsid w:val="00EC7533"/>
    <w:rsid w:val="00EC7E47"/>
    <w:rsid w:val="00ED0A6F"/>
    <w:rsid w:val="00ED0FEE"/>
    <w:rsid w:val="00ED116A"/>
    <w:rsid w:val="00ED1BA6"/>
    <w:rsid w:val="00ED56D8"/>
    <w:rsid w:val="00ED61F6"/>
    <w:rsid w:val="00EE0949"/>
    <w:rsid w:val="00EE0C63"/>
    <w:rsid w:val="00EE1F42"/>
    <w:rsid w:val="00EE4F37"/>
    <w:rsid w:val="00EE5809"/>
    <w:rsid w:val="00EE5BFE"/>
    <w:rsid w:val="00EE6E00"/>
    <w:rsid w:val="00EE7F55"/>
    <w:rsid w:val="00EF0125"/>
    <w:rsid w:val="00EF1525"/>
    <w:rsid w:val="00EF625F"/>
    <w:rsid w:val="00EF6A02"/>
    <w:rsid w:val="00EF708F"/>
    <w:rsid w:val="00EF7397"/>
    <w:rsid w:val="00F0211F"/>
    <w:rsid w:val="00F02591"/>
    <w:rsid w:val="00F0341B"/>
    <w:rsid w:val="00F0354D"/>
    <w:rsid w:val="00F04143"/>
    <w:rsid w:val="00F0453E"/>
    <w:rsid w:val="00F04EE4"/>
    <w:rsid w:val="00F0578D"/>
    <w:rsid w:val="00F05A5F"/>
    <w:rsid w:val="00F06163"/>
    <w:rsid w:val="00F06C7A"/>
    <w:rsid w:val="00F07200"/>
    <w:rsid w:val="00F07913"/>
    <w:rsid w:val="00F11AE1"/>
    <w:rsid w:val="00F11D0B"/>
    <w:rsid w:val="00F12D28"/>
    <w:rsid w:val="00F12DE9"/>
    <w:rsid w:val="00F13A8D"/>
    <w:rsid w:val="00F13AE3"/>
    <w:rsid w:val="00F13B86"/>
    <w:rsid w:val="00F13EE6"/>
    <w:rsid w:val="00F17B71"/>
    <w:rsid w:val="00F17EEB"/>
    <w:rsid w:val="00F2425F"/>
    <w:rsid w:val="00F2438D"/>
    <w:rsid w:val="00F24A24"/>
    <w:rsid w:val="00F25360"/>
    <w:rsid w:val="00F25D89"/>
    <w:rsid w:val="00F25F5A"/>
    <w:rsid w:val="00F26F0F"/>
    <w:rsid w:val="00F2724F"/>
    <w:rsid w:val="00F311AF"/>
    <w:rsid w:val="00F327CD"/>
    <w:rsid w:val="00F32C3A"/>
    <w:rsid w:val="00F34A25"/>
    <w:rsid w:val="00F35956"/>
    <w:rsid w:val="00F36502"/>
    <w:rsid w:val="00F36AAC"/>
    <w:rsid w:val="00F3747A"/>
    <w:rsid w:val="00F40051"/>
    <w:rsid w:val="00F41032"/>
    <w:rsid w:val="00F41519"/>
    <w:rsid w:val="00F43432"/>
    <w:rsid w:val="00F436AB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A04"/>
    <w:rsid w:val="00F51B09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7B07"/>
    <w:rsid w:val="00F67F37"/>
    <w:rsid w:val="00F70AA2"/>
    <w:rsid w:val="00F71835"/>
    <w:rsid w:val="00F72206"/>
    <w:rsid w:val="00F7342A"/>
    <w:rsid w:val="00F74B42"/>
    <w:rsid w:val="00F7694D"/>
    <w:rsid w:val="00F76D51"/>
    <w:rsid w:val="00F775B4"/>
    <w:rsid w:val="00F823AA"/>
    <w:rsid w:val="00F83C51"/>
    <w:rsid w:val="00F841AB"/>
    <w:rsid w:val="00F84C9F"/>
    <w:rsid w:val="00F852D5"/>
    <w:rsid w:val="00F859E8"/>
    <w:rsid w:val="00F86515"/>
    <w:rsid w:val="00F86A24"/>
    <w:rsid w:val="00F87FC3"/>
    <w:rsid w:val="00F9088E"/>
    <w:rsid w:val="00F91458"/>
    <w:rsid w:val="00F915CC"/>
    <w:rsid w:val="00F92C8E"/>
    <w:rsid w:val="00F93A70"/>
    <w:rsid w:val="00F9573E"/>
    <w:rsid w:val="00F9692D"/>
    <w:rsid w:val="00F96B08"/>
    <w:rsid w:val="00FA032A"/>
    <w:rsid w:val="00FA2A0C"/>
    <w:rsid w:val="00FA2F3D"/>
    <w:rsid w:val="00FA30A9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321C"/>
    <w:rsid w:val="00FC385A"/>
    <w:rsid w:val="00FC5572"/>
    <w:rsid w:val="00FC6FD3"/>
    <w:rsid w:val="00FC75F9"/>
    <w:rsid w:val="00FD1D09"/>
    <w:rsid w:val="00FD1EC6"/>
    <w:rsid w:val="00FD24FD"/>
    <w:rsid w:val="00FD2601"/>
    <w:rsid w:val="00FD280D"/>
    <w:rsid w:val="00FD374F"/>
    <w:rsid w:val="00FD3E3F"/>
    <w:rsid w:val="00FD5346"/>
    <w:rsid w:val="00FD6194"/>
    <w:rsid w:val="00FD72F6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C64"/>
    <w:rsid w:val="00FF3CDC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1290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92</cp:revision>
  <cp:lastPrinted>2020-03-11T20:23:00Z</cp:lastPrinted>
  <dcterms:created xsi:type="dcterms:W3CDTF">2021-07-30T13:55:00Z</dcterms:created>
  <dcterms:modified xsi:type="dcterms:W3CDTF">2021-08-27T12:49:00Z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