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470C" w14:textId="77777777" w:rsidR="00FE354B" w:rsidRDefault="00F212DB" w:rsidP="00FE354B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E354B">
        <w:rPr>
          <w:rFonts w:eastAsia="Calibri" w:cs="Calibri"/>
          <w:b/>
          <w:sz w:val="24"/>
          <w:szCs w:val="24"/>
        </w:rPr>
        <w:t>A</w:t>
      </w:r>
      <w:r w:rsidR="00FE354B" w:rsidRPr="005C3904">
        <w:rPr>
          <w:rFonts w:eastAsia="Calibri" w:cs="Calibri"/>
          <w:b/>
          <w:sz w:val="24"/>
          <w:szCs w:val="24"/>
        </w:rPr>
        <w:t>TA DA</w:t>
      </w:r>
      <w:r w:rsidR="00FE354B">
        <w:rPr>
          <w:rFonts w:eastAsia="Calibri" w:cs="Calibri"/>
          <w:b/>
          <w:sz w:val="24"/>
          <w:szCs w:val="24"/>
        </w:rPr>
        <w:t xml:space="preserve"> 69ª </w:t>
      </w:r>
      <w:r w:rsidR="00FE354B" w:rsidRPr="005C3904">
        <w:rPr>
          <w:rFonts w:eastAsia="Calibri" w:cs="Calibri"/>
          <w:b/>
          <w:sz w:val="24"/>
          <w:szCs w:val="24"/>
        </w:rPr>
        <w:t>REUNIÃO ORDINÁRIA D</w:t>
      </w:r>
      <w:r w:rsidR="00FE354B">
        <w:rPr>
          <w:rFonts w:eastAsia="Calibri" w:cs="Calibri"/>
          <w:b/>
          <w:sz w:val="24"/>
          <w:szCs w:val="24"/>
        </w:rPr>
        <w:t>O COMITÊ DE AUDITORIA,</w:t>
      </w:r>
    </w:p>
    <w:p w14:paraId="11F85182" w14:textId="77777777" w:rsidR="00FE354B" w:rsidRDefault="00FE354B" w:rsidP="00FE354B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03 DE NOVEMBRO DE 2021</w:t>
      </w:r>
    </w:p>
    <w:p w14:paraId="7E5BA567" w14:textId="77777777" w:rsidR="00FE354B" w:rsidRDefault="00FE354B" w:rsidP="00FE354B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34196456" w14:textId="1CE55951" w:rsidR="00CC08C2" w:rsidRDefault="00CC08C2" w:rsidP="00FE354B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DB84EB5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F27A9D">
        <w:rPr>
          <w:rFonts w:cs="Arial"/>
        </w:rPr>
        <w:t>14</w:t>
      </w:r>
      <w:r w:rsidR="00DA5AEF">
        <w:rPr>
          <w:rFonts w:cs="Arial"/>
        </w:rPr>
        <w:t>h30m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3EF564CC" w14:textId="77777777" w:rsidR="009E0269" w:rsidRDefault="009E0269" w:rsidP="009E0269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Estiveram presentes na reunião, o diretor de Administração, Finanças e Comercialização, SAMIR PASSOS AWAD, o gerente de Controle e Finanças, ANDRÉ FILIPPO DA SILVA, e o auditor interno, LEONARDO CABRAL DE BARROS.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7D76C2">
        <w:rPr>
          <w:rFonts w:eastAsia="Calibri" w:cs="Arial"/>
          <w:lang w:eastAsia="en-US"/>
        </w:rPr>
        <w:t xml:space="preserve">O presidente iniciou os trabalhos e, por questões de horários na agenda dos participantes, aprovou a inversão da ordem dos assuntos pautados e os submeteu à apreciação do colegiado, como a seguir se descreve. </w:t>
      </w:r>
    </w:p>
    <w:p w14:paraId="1AED4163" w14:textId="4C853E61" w:rsidR="0068512A" w:rsidRDefault="0068512A" w:rsidP="0068512A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b/>
        </w:rPr>
        <w:t xml:space="preserve">(1) </w:t>
      </w:r>
      <w:r w:rsidRPr="00F65372">
        <w:rPr>
          <w:b/>
        </w:rPr>
        <w:t xml:space="preserve">Atualização sobre o processo de mudança do escritório de contabilidade </w:t>
      </w:r>
    </w:p>
    <w:p w14:paraId="1AF23BA6" w14:textId="766D0C00" w:rsidR="0068512A" w:rsidRDefault="0068512A" w:rsidP="0068512A">
      <w:pPr>
        <w:spacing w:line="240" w:lineRule="auto"/>
        <w:jc w:val="both"/>
        <w:rPr>
          <w:bCs/>
        </w:rPr>
      </w:pPr>
      <w:r>
        <w:rPr>
          <w:rFonts w:ascii="Calibri" w:eastAsia="Times New Roman" w:hAnsi="Calibri" w:cs="Calibri"/>
          <w:b/>
          <w:bCs/>
        </w:rPr>
        <w:t xml:space="preserve">(2) </w:t>
      </w:r>
      <w:r w:rsidRPr="00117143">
        <w:rPr>
          <w:rFonts w:ascii="Calibri" w:eastAsia="Times New Roman" w:hAnsi="Calibri" w:cs="Calibri"/>
          <w:b/>
          <w:bCs/>
        </w:rPr>
        <w:t>Análise de caixa de investimento utilizado para custeio – 2013 a 2021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59E70A1F" w14:textId="507247F9" w:rsidR="0068512A" w:rsidRDefault="0068512A" w:rsidP="0068512A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(3) </w:t>
      </w:r>
      <w:r w:rsidRPr="00F65372">
        <w:rPr>
          <w:b/>
        </w:rPr>
        <w:t xml:space="preserve">Apresentação sobre Comercialização </w:t>
      </w:r>
    </w:p>
    <w:p w14:paraId="0F7C37A8" w14:textId="4B3FEB8E" w:rsidR="0068512A" w:rsidRPr="009F6418" w:rsidRDefault="0068512A" w:rsidP="0068512A">
      <w:pPr>
        <w:spacing w:line="240" w:lineRule="auto"/>
        <w:jc w:val="both"/>
        <w:rPr>
          <w:rFonts w:cs="Calibri"/>
          <w:b/>
        </w:rPr>
      </w:pPr>
      <w:r w:rsidRPr="007052A0">
        <w:rPr>
          <w:b/>
        </w:rPr>
        <w:t>(</w:t>
      </w:r>
      <w:r>
        <w:rPr>
          <w:b/>
        </w:rPr>
        <w:t>4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>Aprovação da minuta da ata da 6</w:t>
      </w:r>
      <w:r>
        <w:rPr>
          <w:rFonts w:cs="Calibri"/>
          <w:b/>
        </w:rPr>
        <w:t>8</w:t>
      </w:r>
      <w:r w:rsidRPr="004332CB">
        <w:rPr>
          <w:rFonts w:cs="Calibri"/>
          <w:b/>
        </w:rPr>
        <w:t xml:space="preserve">ª Reunião Ordinária </w:t>
      </w:r>
    </w:p>
    <w:p w14:paraId="2B6FED31" w14:textId="6E3C8717" w:rsidR="0068512A" w:rsidRDefault="0068512A" w:rsidP="0068512A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EA1EE58" w14:textId="05419936" w:rsidR="00331D6C" w:rsidRDefault="00331D6C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B766556" w14:textId="77777777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2363" w14:textId="77777777" w:rsidR="009D7D8B" w:rsidRDefault="009D7D8B" w:rsidP="00F07200">
      <w:pPr>
        <w:spacing w:after="0" w:line="240" w:lineRule="auto"/>
      </w:pPr>
      <w:r>
        <w:separator/>
      </w:r>
    </w:p>
  </w:endnote>
  <w:endnote w:type="continuationSeparator" w:id="0">
    <w:p w14:paraId="41B81DEB" w14:textId="77777777" w:rsidR="009D7D8B" w:rsidRDefault="009D7D8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BA7D" w14:textId="77777777" w:rsidR="009D7D8B" w:rsidRDefault="009D7D8B" w:rsidP="00F07200">
      <w:pPr>
        <w:spacing w:after="0" w:line="240" w:lineRule="auto"/>
      </w:pPr>
      <w:r>
        <w:separator/>
      </w:r>
    </w:p>
  </w:footnote>
  <w:footnote w:type="continuationSeparator" w:id="0">
    <w:p w14:paraId="3A1BCEE5" w14:textId="77777777" w:rsidR="009D7D8B" w:rsidRDefault="009D7D8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D7D8B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A86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2022-02-21T20:24:00Z</cp:lastPrinted>
  <dcterms:created xsi:type="dcterms:W3CDTF">2022-02-21T20:25:00Z</dcterms:created>
  <dcterms:modified xsi:type="dcterms:W3CDTF">2022-02-21T20:31:00Z</dcterms:modified>
</cp:coreProperties>
</file>