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DA0A" w14:textId="3DB466B1" w:rsidR="00194102" w:rsidRPr="00CD74E5" w:rsidRDefault="007037E6" w:rsidP="00AA43AD">
      <w:pPr>
        <w:pStyle w:val="paragraph"/>
        <w:spacing w:before="0" w:beforeAutospacing="0" w:after="0" w:afterAutospacing="0"/>
        <w:ind w:left="-426"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582B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14:paraId="2E416FD3" w14:textId="77777777" w:rsidR="00194102" w:rsidRDefault="00194102" w:rsidP="00AA43AD">
      <w:pPr>
        <w:pStyle w:val="paragraph"/>
        <w:spacing w:before="0" w:beforeAutospacing="0" w:after="0" w:afterAutospacing="0"/>
        <w:ind w:left="-426"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2B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19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582B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ABRIL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14:paraId="1F6BC25A" w14:textId="77777777" w:rsidR="006858C9" w:rsidRDefault="00194102" w:rsidP="006858C9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Bidi"/>
          <w:sz w:val="22"/>
          <w:szCs w:val="22"/>
        </w:rPr>
      </w:pPr>
      <w:r w:rsidRPr="5B3319F9">
        <w:rPr>
          <w:rFonts w:asciiTheme="minorHAnsi" w:eastAsia="MS Mincho" w:hAnsiTheme="minorHAnsi" w:cstheme="minorBidi"/>
          <w:sz w:val="22"/>
          <w:szCs w:val="22"/>
        </w:rPr>
        <w:t xml:space="preserve">Aos </w:t>
      </w:r>
      <w:r w:rsidR="00582BEB" w:rsidRPr="5B3319F9">
        <w:rPr>
          <w:rFonts w:asciiTheme="minorHAnsi" w:eastAsia="MS Mincho" w:hAnsiTheme="minorHAnsi" w:cstheme="minorBidi"/>
          <w:sz w:val="22"/>
          <w:szCs w:val="22"/>
        </w:rPr>
        <w:t xml:space="preserve">dezenove </w:t>
      </w:r>
      <w:r w:rsidR="00AD2BAB" w:rsidRPr="5B3319F9">
        <w:rPr>
          <w:rFonts w:asciiTheme="minorHAnsi" w:eastAsia="MS Mincho" w:hAnsiTheme="minorHAnsi" w:cstheme="minorBidi"/>
          <w:sz w:val="22"/>
          <w:szCs w:val="22"/>
        </w:rPr>
        <w:t>d</w:t>
      </w:r>
      <w:r w:rsidR="00A94A42" w:rsidRPr="5B3319F9">
        <w:rPr>
          <w:rFonts w:asciiTheme="minorHAnsi" w:eastAsia="MS Mincho" w:hAnsiTheme="minorHAnsi" w:cstheme="minorBidi"/>
          <w:sz w:val="22"/>
          <w:szCs w:val="22"/>
        </w:rPr>
        <w:t xml:space="preserve">ias </w:t>
      </w:r>
      <w:r w:rsidR="00BC6C78" w:rsidRPr="5B3319F9">
        <w:rPr>
          <w:rFonts w:asciiTheme="minorHAnsi" w:eastAsia="MS Mincho" w:hAnsiTheme="minorHAnsi" w:cstheme="minorBidi"/>
          <w:sz w:val="22"/>
          <w:szCs w:val="22"/>
        </w:rPr>
        <w:t xml:space="preserve">do mês </w:t>
      </w:r>
      <w:r w:rsidR="00A94A42" w:rsidRPr="5B3319F9">
        <w:rPr>
          <w:rFonts w:asciiTheme="minorHAnsi" w:eastAsia="MS Mincho" w:hAnsiTheme="minorHAnsi" w:cstheme="minorBidi"/>
          <w:sz w:val="22"/>
          <w:szCs w:val="22"/>
        </w:rPr>
        <w:t xml:space="preserve">de </w:t>
      </w:r>
      <w:r w:rsidR="00582BEB" w:rsidRPr="5B3319F9">
        <w:rPr>
          <w:rFonts w:asciiTheme="minorHAnsi" w:eastAsia="MS Mincho" w:hAnsiTheme="minorHAnsi" w:cstheme="minorBidi"/>
          <w:sz w:val="22"/>
          <w:szCs w:val="22"/>
        </w:rPr>
        <w:t>abril</w:t>
      </w:r>
      <w:r w:rsidR="004C296E" w:rsidRPr="5B3319F9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Pr="5B3319F9">
        <w:rPr>
          <w:rFonts w:asciiTheme="minorHAnsi" w:eastAsia="MS Mincho" w:hAnsiTheme="minorHAnsi" w:cstheme="minorBidi"/>
          <w:sz w:val="22"/>
          <w:szCs w:val="22"/>
        </w:rPr>
        <w:t>do ano de dois mil e vinte</w:t>
      </w:r>
      <w:r w:rsidR="007E5B10" w:rsidRPr="5B3319F9">
        <w:rPr>
          <w:rFonts w:asciiTheme="minorHAnsi" w:eastAsia="MS Mincho" w:hAnsiTheme="minorHAnsi" w:cstheme="minorBidi"/>
          <w:sz w:val="22"/>
          <w:szCs w:val="22"/>
        </w:rPr>
        <w:t xml:space="preserve"> e </w:t>
      </w:r>
      <w:r w:rsidR="00A05081" w:rsidRPr="5B3319F9">
        <w:rPr>
          <w:rFonts w:asciiTheme="minorHAnsi" w:eastAsia="MS Mincho" w:hAnsiTheme="minorHAnsi" w:cstheme="minorBidi"/>
          <w:sz w:val="22"/>
          <w:szCs w:val="22"/>
        </w:rPr>
        <w:t>quatro</w:t>
      </w:r>
      <w:r w:rsidRPr="5B3319F9">
        <w:rPr>
          <w:rFonts w:asciiTheme="minorHAnsi" w:eastAsia="MS Mincho" w:hAnsiTheme="minorHAnsi" w:cstheme="minorBidi"/>
          <w:sz w:val="22"/>
          <w:szCs w:val="22"/>
        </w:rPr>
        <w:t xml:space="preserve">, às </w:t>
      </w:r>
      <w:r w:rsidR="000942CB" w:rsidRPr="5B3319F9">
        <w:rPr>
          <w:rFonts w:asciiTheme="minorHAnsi" w:eastAsia="MS Mincho" w:hAnsiTheme="minorHAnsi" w:cstheme="minorBidi"/>
          <w:sz w:val="22"/>
          <w:szCs w:val="22"/>
        </w:rPr>
        <w:t>nove</w:t>
      </w:r>
      <w:r w:rsidR="00920D1C" w:rsidRPr="5B3319F9">
        <w:rPr>
          <w:rFonts w:asciiTheme="minorHAnsi" w:eastAsia="MS Mincho" w:hAnsiTheme="minorHAnsi" w:cstheme="minorBidi"/>
          <w:sz w:val="22"/>
          <w:szCs w:val="22"/>
        </w:rPr>
        <w:t xml:space="preserve"> horas, </w:t>
      </w:r>
      <w:r w:rsidR="00B66040" w:rsidRPr="5B3319F9">
        <w:rPr>
          <w:rFonts w:asciiTheme="minorHAnsi" w:eastAsia="MS Mincho" w:hAnsiTheme="minorHAnsi" w:cstheme="minorBidi"/>
          <w:sz w:val="22"/>
          <w:szCs w:val="22"/>
        </w:rPr>
        <w:t xml:space="preserve">realizou-se </w:t>
      </w:r>
      <w:r w:rsidR="00A45B7F">
        <w:rPr>
          <w:rFonts w:asciiTheme="minorHAnsi" w:eastAsia="MS Mincho" w:hAnsiTheme="minorHAnsi" w:cstheme="minorBidi"/>
          <w:sz w:val="22"/>
          <w:szCs w:val="22"/>
        </w:rPr>
        <w:t xml:space="preserve">presencialmente </w:t>
      </w:r>
      <w:r w:rsidR="007D101D" w:rsidRPr="5B3319F9">
        <w:rPr>
          <w:rFonts w:asciiTheme="minorHAnsi" w:eastAsia="MS Mincho" w:hAnsiTheme="minorHAnsi" w:cstheme="minorBidi"/>
          <w:sz w:val="22"/>
          <w:szCs w:val="22"/>
        </w:rPr>
        <w:t>a</w:t>
      </w:r>
      <w:r w:rsidR="00774B6C" w:rsidRPr="5B3319F9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127CCF" w:rsidRPr="5B3319F9">
        <w:rPr>
          <w:rFonts w:asciiTheme="minorHAnsi" w:eastAsia="MS Mincho" w:hAnsiTheme="minorHAnsi" w:cstheme="minorBidi"/>
          <w:sz w:val="22"/>
          <w:szCs w:val="22"/>
        </w:rPr>
        <w:t>1</w:t>
      </w:r>
      <w:r w:rsidR="00F4384E" w:rsidRPr="5B3319F9">
        <w:rPr>
          <w:rFonts w:asciiTheme="minorHAnsi" w:eastAsia="MS Mincho" w:hAnsiTheme="minorHAnsi" w:cstheme="minorBidi"/>
          <w:sz w:val="22"/>
          <w:szCs w:val="22"/>
        </w:rPr>
        <w:t>2</w:t>
      </w:r>
      <w:r w:rsidR="00582BEB" w:rsidRPr="5B3319F9">
        <w:rPr>
          <w:rFonts w:asciiTheme="minorHAnsi" w:eastAsia="MS Mincho" w:hAnsiTheme="minorHAnsi" w:cstheme="minorBidi"/>
          <w:sz w:val="22"/>
          <w:szCs w:val="22"/>
        </w:rPr>
        <w:t>3</w:t>
      </w:r>
      <w:r w:rsidR="00774B6C" w:rsidRPr="5B3319F9">
        <w:rPr>
          <w:rFonts w:asciiTheme="minorHAnsi" w:eastAsia="MS Mincho" w:hAnsiTheme="minorHAnsi" w:cstheme="minorBidi"/>
          <w:sz w:val="22"/>
          <w:szCs w:val="22"/>
        </w:rPr>
        <w:t>ª Reunião Ordinária do Conselho de Administração da Empresa Brasileira de Administração de Petróleo e Gás Natural S.A. – Pré-Sal Petróleo S.A.</w:t>
      </w:r>
      <w:r w:rsidR="00494B41" w:rsidRPr="5B3319F9">
        <w:rPr>
          <w:rFonts w:asciiTheme="minorHAnsi" w:eastAsia="MS Mincho" w:hAnsiTheme="minorHAnsi" w:cstheme="minorBidi"/>
          <w:sz w:val="22"/>
          <w:szCs w:val="22"/>
        </w:rPr>
        <w:t xml:space="preserve"> – PPSA. </w:t>
      </w:r>
      <w:bookmarkStart w:id="0" w:name="_Hlk143255938"/>
      <w:r w:rsidR="001500CD" w:rsidRPr="5B3319F9">
        <w:rPr>
          <w:rFonts w:asciiTheme="minorHAnsi" w:eastAsia="MS Mincho" w:hAnsiTheme="minorHAnsi" w:cstheme="minorBidi"/>
          <w:sz w:val="22"/>
          <w:szCs w:val="22"/>
        </w:rPr>
        <w:t xml:space="preserve">A reunião foi conduzida pelo Presidente, </w:t>
      </w:r>
      <w:r w:rsidR="001500CD" w:rsidRPr="5B3319F9">
        <w:rPr>
          <w:rFonts w:asciiTheme="minorHAnsi" w:eastAsia="MS Mincho" w:hAnsiTheme="minorHAnsi" w:cstheme="minorBidi"/>
          <w:b/>
          <w:bCs/>
          <w:sz w:val="22"/>
          <w:szCs w:val="22"/>
        </w:rPr>
        <w:t>ARTHUR CERQUEIRA VALERIO</w:t>
      </w:r>
      <w:r w:rsidR="001500CD" w:rsidRPr="5B3319F9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,</w:t>
      </w:r>
      <w:r w:rsidR="001500CD" w:rsidRPr="5B3319F9">
        <w:rPr>
          <w:rFonts w:asciiTheme="minorHAnsi" w:hAnsiTheme="minorHAnsi" w:cstheme="minorBidi"/>
          <w:sz w:val="22"/>
          <w:szCs w:val="22"/>
          <w:lang w:eastAsia="en-US"/>
        </w:rPr>
        <w:t xml:space="preserve"> e dela participaram os Conselheiros </w:t>
      </w:r>
      <w:r w:rsidR="001500CD" w:rsidRPr="5B3319F9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ANA PAULA DE MAGALHÃES ALBUQUERQUE LIMA, ROBERTO SEARA MACHADO POJO REGO, VALDER RIBEIRO DE MOURA</w:t>
      </w:r>
      <w:r w:rsidR="00582BEB" w:rsidRPr="5B3319F9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e MICHELINE XAVIER FAUSTINO</w:t>
      </w:r>
      <w:r w:rsidR="00582BEB" w:rsidRPr="5B3319F9">
        <w:rPr>
          <w:rFonts w:asciiTheme="minorHAnsi" w:hAnsiTheme="minorHAnsi" w:cstheme="minorBidi"/>
          <w:sz w:val="22"/>
          <w:szCs w:val="22"/>
          <w:lang w:eastAsia="en-US"/>
        </w:rPr>
        <w:t>.</w:t>
      </w:r>
      <w:r w:rsidR="001500CD" w:rsidRPr="5B3319F9">
        <w:rPr>
          <w:rFonts w:asciiTheme="minorHAnsi" w:hAnsiTheme="minorHAnsi" w:cstheme="minorBidi"/>
          <w:sz w:val="22"/>
          <w:szCs w:val="22"/>
          <w:lang w:eastAsia="en-US"/>
        </w:rPr>
        <w:t xml:space="preserve"> Participou também</w:t>
      </w:r>
      <w:r w:rsidR="00B6029F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da reunião</w:t>
      </w:r>
      <w:r w:rsidR="60C9E04B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>,</w:t>
      </w:r>
      <w:r w:rsidR="00B6029F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582BEB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>a Diretora-Presidente Interina</w:t>
      </w:r>
      <w:r w:rsidR="3E00F79E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>,</w:t>
      </w:r>
      <w:r w:rsidR="00582BEB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TABITA YALING CHENG LOUREIRO, </w:t>
      </w:r>
      <w:r w:rsidR="00ED1291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>o</w:t>
      </w:r>
      <w:r w:rsidR="00E11051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Diretor de Administração, Finanças e Comercialização, SAMIR PASSOS AWAD,</w:t>
      </w:r>
      <w:r w:rsidR="006012E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25183C88" w:rsidRPr="5B3319F9">
        <w:rPr>
          <w:rFonts w:asciiTheme="minorHAnsi" w:eastAsia="MS Mincho" w:hAnsiTheme="minorHAnsi" w:cstheme="minorBidi"/>
          <w:sz w:val="22"/>
          <w:szCs w:val="22"/>
        </w:rPr>
        <w:t>a</w:t>
      </w:r>
      <w:r w:rsidR="006012E9" w:rsidRPr="5B3319F9">
        <w:rPr>
          <w:rFonts w:asciiTheme="minorHAnsi" w:eastAsia="MS Mincho" w:hAnsiTheme="minorHAnsi" w:cstheme="minorBidi"/>
          <w:sz w:val="22"/>
          <w:szCs w:val="22"/>
        </w:rPr>
        <w:t xml:space="preserve"> Assessora Especial</w:t>
      </w:r>
      <w:r w:rsidR="2BCA2150" w:rsidRPr="5B3319F9">
        <w:rPr>
          <w:rFonts w:asciiTheme="minorHAnsi" w:eastAsia="MS Mincho" w:hAnsiTheme="minorHAnsi" w:cstheme="minorBidi"/>
          <w:sz w:val="22"/>
          <w:szCs w:val="22"/>
        </w:rPr>
        <w:t xml:space="preserve"> de Planejamento Estratégico, </w:t>
      </w:r>
      <w:r w:rsidR="00582BEB" w:rsidRPr="5B3319F9">
        <w:rPr>
          <w:rFonts w:asciiTheme="minorHAnsi" w:eastAsia="MS Mincho" w:hAnsiTheme="minorHAnsi" w:cstheme="minorBidi"/>
          <w:sz w:val="22"/>
          <w:szCs w:val="22"/>
        </w:rPr>
        <w:t xml:space="preserve">LEANDRA RIBEIRO DE OLIVEIRA </w:t>
      </w:r>
      <w:r w:rsidR="005A6AE2" w:rsidRPr="5B3319F9">
        <w:rPr>
          <w:rFonts w:asciiTheme="minorHAnsi" w:eastAsia="MS Mincho" w:hAnsiTheme="minorHAnsi" w:cstheme="minorBidi"/>
          <w:sz w:val="22"/>
          <w:szCs w:val="22"/>
        </w:rPr>
        <w:t>E SILVA</w:t>
      </w:r>
      <w:r w:rsidR="00E11051" w:rsidRPr="5B3319F9">
        <w:rPr>
          <w:rFonts w:asciiTheme="minorHAnsi" w:eastAsia="MS Mincho" w:hAnsiTheme="minorHAnsi" w:cstheme="minorBidi"/>
          <w:sz w:val="22"/>
          <w:szCs w:val="22"/>
        </w:rPr>
        <w:t>,</w:t>
      </w:r>
      <w:r w:rsidR="00E11051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o </w:t>
      </w:r>
      <w:r w:rsidR="00AC6D3D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>Superintendente de Exploração, RUDY FELIX FERREIRA</w:t>
      </w:r>
      <w:r w:rsidR="004A63BA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, </w:t>
      </w:r>
      <w:r w:rsidR="741004A4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e </w:t>
      </w:r>
      <w:r w:rsidR="5DA03479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>o Consultor Jurídico,</w:t>
      </w:r>
      <w:r w:rsidR="5DA03479" w:rsidRPr="217CDBD1">
        <w:rPr>
          <w:rFonts w:ascii="Calibri" w:hAnsi="Calibri" w:cs="Calibri"/>
          <w:color w:val="000000" w:themeColor="text1"/>
          <w:sz w:val="22"/>
          <w:szCs w:val="22"/>
        </w:rPr>
        <w:t xml:space="preserve"> ARTUR WATT NETO</w:t>
      </w:r>
      <w:r w:rsidR="2B8FD039" w:rsidRPr="217CDBD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5DA03479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E11051" w:rsidRPr="5B3319F9">
        <w:rPr>
          <w:rFonts w:asciiTheme="minorHAnsi" w:eastAsia="Calibri" w:hAnsiTheme="minorHAnsi" w:cstheme="minorBidi"/>
          <w:sz w:val="22"/>
          <w:szCs w:val="22"/>
          <w:lang w:eastAsia="en-US"/>
        </w:rPr>
        <w:t>p</w:t>
      </w:r>
      <w:r w:rsidR="00E1105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ara assessoramento ao colegiado</w:t>
      </w:r>
      <w:r w:rsidR="001500CD" w:rsidRPr="217CDBD1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940CBD" w:rsidRPr="5B3319F9">
        <w:rPr>
          <w:rFonts w:asciiTheme="minorHAnsi" w:eastAsia="MS Mincho" w:hAnsiTheme="minorHAnsi" w:cstheme="minorBidi"/>
          <w:sz w:val="22"/>
          <w:szCs w:val="22"/>
        </w:rPr>
        <w:t>A Assessora da Presidência, MARIA LUIZA PAIVA PEREIRA SOARES, foi designada Secretária. O Presidente deu início à reunião colocando em apreciação os assuntos em pauta, que passaram a ser tratados na ordem e da forma a seguir relatadas.</w:t>
      </w:r>
      <w:r w:rsidR="006858C9">
        <w:rPr>
          <w:rFonts w:asciiTheme="minorHAnsi" w:eastAsia="MS Mincho" w:hAnsiTheme="minorHAnsi" w:cstheme="minorBidi"/>
          <w:sz w:val="22"/>
          <w:szCs w:val="22"/>
        </w:rPr>
        <w:t xml:space="preserve"> </w:t>
      </w:r>
    </w:p>
    <w:p w14:paraId="040BC23A" w14:textId="2DA902BA" w:rsidR="00F04382" w:rsidRPr="00F04382" w:rsidRDefault="00BF0EC8" w:rsidP="001A2806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BF0EC8">
        <w:rPr>
          <w:rFonts w:ascii="Calibri" w:hAnsi="Calibri" w:cs="Calibri"/>
          <w:b/>
          <w:bCs/>
          <w:sz w:val="22"/>
          <w:szCs w:val="22"/>
        </w:rPr>
        <w:t xml:space="preserve">(1) Aprovação das minutas das atas da 122ª </w:t>
      </w:r>
      <w:r w:rsidR="00A45B7F">
        <w:rPr>
          <w:rFonts w:ascii="Calibri" w:hAnsi="Calibri" w:cs="Calibri"/>
          <w:b/>
          <w:bCs/>
          <w:sz w:val="22"/>
          <w:szCs w:val="22"/>
        </w:rPr>
        <w:t xml:space="preserve">Reunião Ordinária 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e </w:t>
      </w:r>
      <w:r w:rsidR="00A45B7F">
        <w:rPr>
          <w:rFonts w:ascii="Calibri" w:hAnsi="Calibri" w:cs="Calibri"/>
          <w:b/>
          <w:bCs/>
          <w:sz w:val="22"/>
          <w:szCs w:val="22"/>
        </w:rPr>
        <w:t xml:space="preserve">da </w:t>
      </w:r>
      <w:r w:rsidRPr="00BF0EC8">
        <w:rPr>
          <w:rFonts w:ascii="Calibri" w:hAnsi="Calibri" w:cs="Calibri"/>
          <w:b/>
          <w:bCs/>
          <w:sz w:val="22"/>
          <w:szCs w:val="22"/>
        </w:rPr>
        <w:t>37ª</w:t>
      </w:r>
      <w:r w:rsidR="00A45B7F">
        <w:rPr>
          <w:rFonts w:ascii="Calibri" w:hAnsi="Calibri" w:cs="Calibri"/>
          <w:b/>
          <w:bCs/>
          <w:sz w:val="22"/>
          <w:szCs w:val="22"/>
        </w:rPr>
        <w:t xml:space="preserve"> Reunião Extraordinária - 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45B7F" w:rsidRPr="00A45B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45B7F" w:rsidRPr="00AA43AD">
        <w:rPr>
          <w:rFonts w:ascii="Calibri" w:hAnsi="Calibri" w:cs="Calibri"/>
          <w:bCs/>
          <w:sz w:val="22"/>
          <w:szCs w:val="22"/>
        </w:rPr>
        <w:t>A atas foram lidas e aprovadas pelos Conselheiros</w:t>
      </w:r>
      <w:r w:rsidR="00FA6757">
        <w:rPr>
          <w:rFonts w:ascii="Calibri" w:hAnsi="Calibri" w:cs="Calibri"/>
          <w:bCs/>
          <w:sz w:val="22"/>
          <w:szCs w:val="22"/>
        </w:rPr>
        <w:t>,</w:t>
      </w:r>
      <w:r w:rsidR="00A45B7F" w:rsidRPr="00AA43AD">
        <w:rPr>
          <w:rFonts w:ascii="Calibri" w:hAnsi="Calibri" w:cs="Calibri"/>
          <w:bCs/>
          <w:sz w:val="22"/>
          <w:szCs w:val="22"/>
        </w:rPr>
        <w:t xml:space="preserve"> que igualmente aprovaram seus extratos para divulgação no sítio eletrônico da empresa.</w:t>
      </w:r>
      <w:r w:rsidR="006858C9">
        <w:rPr>
          <w:rFonts w:ascii="Calibri" w:hAnsi="Calibri" w:cs="Calibri"/>
          <w:bCs/>
          <w:sz w:val="22"/>
          <w:szCs w:val="22"/>
        </w:rPr>
        <w:t xml:space="preserve"> </w:t>
      </w:r>
      <w:r w:rsidRPr="00BF0EC8">
        <w:rPr>
          <w:rFonts w:ascii="Calibri" w:hAnsi="Calibri" w:cs="Calibri"/>
          <w:b/>
          <w:bCs/>
          <w:sz w:val="22"/>
          <w:szCs w:val="22"/>
        </w:rPr>
        <w:t>(2) Análise das atas do Comitê de Pessoas, Elegibilidade, Sucessão e Remuneração – CPES</w:t>
      </w:r>
      <w:r w:rsidR="00A45B7F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A45B7F" w:rsidRPr="00AA43AD">
        <w:rPr>
          <w:rFonts w:ascii="Calibri" w:hAnsi="Calibri" w:cs="Calibri"/>
          <w:bCs/>
          <w:sz w:val="22"/>
          <w:szCs w:val="22"/>
        </w:rPr>
        <w:t>A ata da 3</w:t>
      </w:r>
      <w:r w:rsidR="00D63735" w:rsidRPr="00AA43AD">
        <w:rPr>
          <w:rFonts w:ascii="Calibri" w:hAnsi="Calibri" w:cs="Calibri"/>
          <w:bCs/>
          <w:sz w:val="22"/>
          <w:szCs w:val="22"/>
        </w:rPr>
        <w:t>9</w:t>
      </w:r>
      <w:r w:rsidR="00A45B7F" w:rsidRPr="00AA43AD">
        <w:rPr>
          <w:rFonts w:ascii="Calibri" w:hAnsi="Calibri" w:cs="Calibri"/>
          <w:bCs/>
          <w:sz w:val="22"/>
          <w:szCs w:val="22"/>
        </w:rPr>
        <w:t>ª Reunião do CPES foi analisada</w:t>
      </w:r>
      <w:r w:rsidR="00BE64B5">
        <w:rPr>
          <w:rFonts w:ascii="Calibri" w:hAnsi="Calibri" w:cs="Calibri"/>
          <w:bCs/>
          <w:sz w:val="22"/>
          <w:szCs w:val="22"/>
        </w:rPr>
        <w:t xml:space="preserve">. </w:t>
      </w:r>
      <w:bookmarkStart w:id="1" w:name="_GoBack"/>
      <w:bookmarkEnd w:id="1"/>
      <w:r w:rsidRPr="00BF0EC8">
        <w:rPr>
          <w:rFonts w:ascii="Calibri" w:hAnsi="Calibri" w:cs="Calibri"/>
          <w:b/>
          <w:bCs/>
          <w:sz w:val="22"/>
          <w:szCs w:val="22"/>
        </w:rPr>
        <w:t>(3) Análise das atas do Comitê de Auditoria – COAUD</w:t>
      </w:r>
      <w:r w:rsidR="00A45B7F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A45B7F" w:rsidRPr="00AA43AD">
        <w:rPr>
          <w:rFonts w:ascii="Calibri" w:hAnsi="Calibri" w:cs="Calibri"/>
          <w:bCs/>
          <w:sz w:val="22"/>
          <w:szCs w:val="22"/>
        </w:rPr>
        <w:t>As atas da 1</w:t>
      </w:r>
      <w:r w:rsidR="00D63735" w:rsidRPr="00AA43AD">
        <w:rPr>
          <w:rFonts w:ascii="Calibri" w:hAnsi="Calibri" w:cs="Calibri"/>
          <w:bCs/>
          <w:sz w:val="22"/>
          <w:szCs w:val="22"/>
        </w:rPr>
        <w:t>25</w:t>
      </w:r>
      <w:r w:rsidR="00A45B7F" w:rsidRPr="00AA43AD">
        <w:rPr>
          <w:rFonts w:ascii="Calibri" w:hAnsi="Calibri" w:cs="Calibri"/>
          <w:bCs/>
          <w:sz w:val="22"/>
          <w:szCs w:val="22"/>
        </w:rPr>
        <w:t>ª e 1</w:t>
      </w:r>
      <w:r w:rsidR="00D63735" w:rsidRPr="00AA43AD">
        <w:rPr>
          <w:rFonts w:ascii="Calibri" w:hAnsi="Calibri" w:cs="Calibri"/>
          <w:bCs/>
          <w:sz w:val="22"/>
          <w:szCs w:val="22"/>
        </w:rPr>
        <w:t>26</w:t>
      </w:r>
      <w:r w:rsidR="00A45B7F" w:rsidRPr="00AA43AD">
        <w:rPr>
          <w:rFonts w:ascii="Calibri" w:hAnsi="Calibri" w:cs="Calibri"/>
          <w:bCs/>
          <w:sz w:val="22"/>
          <w:szCs w:val="22"/>
        </w:rPr>
        <w:t>ª Reuniões Ordinárias foram analisadas e não houve comentários para registro.</w:t>
      </w:r>
      <w:r w:rsidR="00C17AAE">
        <w:rPr>
          <w:rFonts w:ascii="Calibri" w:hAnsi="Calibri" w:cs="Calibri"/>
          <w:bCs/>
          <w:sz w:val="22"/>
          <w:szCs w:val="22"/>
        </w:rPr>
        <w:t xml:space="preserve"> </w:t>
      </w:r>
      <w:r w:rsidRPr="00BF0EC8">
        <w:rPr>
          <w:rFonts w:ascii="Calibri" w:hAnsi="Calibri" w:cs="Calibri"/>
          <w:b/>
          <w:bCs/>
          <w:sz w:val="22"/>
          <w:szCs w:val="22"/>
        </w:rPr>
        <w:t>(4) Aprovação da contratação da solução de </w:t>
      </w:r>
      <w:r w:rsidRPr="00BF0EC8">
        <w:rPr>
          <w:rFonts w:ascii="Calibri" w:hAnsi="Calibri" w:cs="Calibri"/>
          <w:b/>
          <w:bCs/>
          <w:i/>
          <w:iCs/>
          <w:sz w:val="22"/>
          <w:szCs w:val="22"/>
        </w:rPr>
        <w:t>Front-</w:t>
      </w:r>
      <w:proofErr w:type="spellStart"/>
      <w:r w:rsidRPr="00BF0EC8">
        <w:rPr>
          <w:rFonts w:ascii="Calibri" w:hAnsi="Calibri" w:cs="Calibri"/>
          <w:b/>
          <w:bCs/>
          <w:i/>
          <w:iCs/>
          <w:sz w:val="22"/>
          <w:szCs w:val="22"/>
        </w:rPr>
        <w:t>End</w:t>
      </w:r>
      <w:proofErr w:type="spellEnd"/>
      <w:r w:rsidRPr="00BF0EC8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BF0EC8">
        <w:rPr>
          <w:rFonts w:ascii="Calibri" w:hAnsi="Calibri" w:cs="Calibri"/>
          <w:b/>
          <w:bCs/>
          <w:i/>
          <w:iCs/>
          <w:sz w:val="22"/>
          <w:szCs w:val="22"/>
        </w:rPr>
        <w:t>Geopost</w:t>
      </w:r>
      <w:proofErr w:type="spellEnd"/>
      <w:r w:rsidR="00AA43AD">
        <w:rPr>
          <w:rFonts w:ascii="Calibri" w:hAnsi="Calibri" w:cs="Calibri"/>
          <w:b/>
          <w:bCs/>
          <w:i/>
          <w:iCs/>
          <w:sz w:val="22"/>
          <w:szCs w:val="22"/>
        </w:rPr>
        <w:t xml:space="preserve"> –</w:t>
      </w:r>
      <w:r w:rsidR="007037E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037E6">
        <w:rPr>
          <w:rFonts w:ascii="Calibri" w:hAnsi="Calibri" w:cs="Calibri"/>
          <w:sz w:val="22"/>
          <w:szCs w:val="22"/>
        </w:rPr>
        <w:t>O</w:t>
      </w:r>
      <w:r w:rsidR="008532AC">
        <w:rPr>
          <w:rFonts w:ascii="Calibri" w:hAnsi="Calibri" w:cs="Calibri"/>
          <w:sz w:val="22"/>
          <w:szCs w:val="22"/>
        </w:rPr>
        <w:t xml:space="preserve"> </w:t>
      </w:r>
      <w:r w:rsidR="00EA0996">
        <w:rPr>
          <w:rFonts w:ascii="Calibri" w:hAnsi="Calibri" w:cs="Calibri"/>
          <w:sz w:val="22"/>
          <w:szCs w:val="22"/>
        </w:rPr>
        <w:t xml:space="preserve">Conselho de Administração </w:t>
      </w:r>
      <w:r w:rsidR="009F3EE1">
        <w:rPr>
          <w:rFonts w:ascii="Calibri" w:hAnsi="Calibri" w:cs="Calibri"/>
          <w:sz w:val="22"/>
          <w:szCs w:val="22"/>
        </w:rPr>
        <w:t>aprovou</w:t>
      </w:r>
      <w:r w:rsidR="00AA43AD" w:rsidRPr="00AA43AD">
        <w:rPr>
          <w:rFonts w:ascii="Calibri" w:hAnsi="Calibri" w:cs="Calibri"/>
          <w:sz w:val="22"/>
          <w:szCs w:val="22"/>
        </w:rPr>
        <w:t xml:space="preserve"> a contratação da Plataforma de </w:t>
      </w:r>
      <w:r w:rsidR="00AA43AD" w:rsidRPr="008532AC">
        <w:rPr>
          <w:rFonts w:ascii="Calibri" w:hAnsi="Calibri" w:cs="Calibri"/>
          <w:i/>
          <w:sz w:val="22"/>
          <w:szCs w:val="22"/>
        </w:rPr>
        <w:t>Front-End Geopost</w:t>
      </w:r>
      <w:r w:rsidR="00AA43AD" w:rsidRPr="00AA43AD">
        <w:rPr>
          <w:rFonts w:ascii="Calibri" w:hAnsi="Calibri" w:cs="Calibri"/>
          <w:sz w:val="22"/>
          <w:szCs w:val="22"/>
        </w:rPr>
        <w:t xml:space="preserve">, na modalidade direta por inexigibilidade, </w:t>
      </w:r>
      <w:r w:rsidR="00EA0996">
        <w:rPr>
          <w:rFonts w:ascii="Calibri" w:hAnsi="Calibri" w:cs="Calibri"/>
          <w:sz w:val="22"/>
          <w:szCs w:val="22"/>
        </w:rPr>
        <w:t xml:space="preserve">conforme proposto pela gestão da PPSA. </w:t>
      </w:r>
      <w:r w:rsidRPr="00BF0EC8">
        <w:rPr>
          <w:rFonts w:ascii="Calibri" w:hAnsi="Calibri" w:cs="Calibri"/>
          <w:b/>
          <w:bCs/>
          <w:sz w:val="22"/>
          <w:szCs w:val="22"/>
        </w:rPr>
        <w:t>(5) Aprovação da Política de Segurança da Informação</w:t>
      </w:r>
      <w:r w:rsidR="00AA43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0996">
        <w:rPr>
          <w:rFonts w:ascii="Calibri" w:hAnsi="Calibri" w:cs="Calibri"/>
          <w:b/>
          <w:bCs/>
          <w:sz w:val="22"/>
          <w:szCs w:val="22"/>
        </w:rPr>
        <w:t>–</w:t>
      </w:r>
      <w:r w:rsidR="007037E6">
        <w:rPr>
          <w:rFonts w:ascii="Calibri" w:hAnsi="Calibri" w:cs="Calibri"/>
          <w:bCs/>
          <w:sz w:val="22"/>
          <w:szCs w:val="22"/>
        </w:rPr>
        <w:t xml:space="preserve"> </w:t>
      </w:r>
      <w:r w:rsidR="00FE6BAB">
        <w:rPr>
          <w:rFonts w:ascii="Calibri" w:hAnsi="Calibri" w:cs="Calibri"/>
          <w:bCs/>
          <w:sz w:val="22"/>
          <w:szCs w:val="22"/>
        </w:rPr>
        <w:t xml:space="preserve">O Conselho de Administração decidiu aprovar a </w:t>
      </w:r>
      <w:r w:rsidR="00C81B2E">
        <w:rPr>
          <w:rFonts w:ascii="Calibri" w:hAnsi="Calibri" w:cs="Calibri"/>
          <w:bCs/>
          <w:sz w:val="22"/>
          <w:szCs w:val="22"/>
        </w:rPr>
        <w:t>Política</w:t>
      </w:r>
      <w:r w:rsidR="00FE6BAB">
        <w:rPr>
          <w:rFonts w:ascii="Calibri" w:hAnsi="Calibri" w:cs="Calibri"/>
          <w:bCs/>
          <w:sz w:val="22"/>
          <w:szCs w:val="22"/>
        </w:rPr>
        <w:t xml:space="preserve"> de Segurança da Informação (</w:t>
      </w:r>
      <w:r w:rsidR="00C81B2E" w:rsidRPr="00C81B2E">
        <w:rPr>
          <w:rFonts w:ascii="Calibri" w:hAnsi="Calibri" w:cs="Calibri"/>
          <w:bCs/>
          <w:sz w:val="22"/>
          <w:szCs w:val="22"/>
        </w:rPr>
        <w:t>PO.DAFC.001/2024</w:t>
      </w:r>
      <w:r w:rsidR="00C81B2E">
        <w:rPr>
          <w:rFonts w:ascii="Calibri" w:hAnsi="Calibri" w:cs="Calibri"/>
          <w:bCs/>
          <w:sz w:val="22"/>
          <w:szCs w:val="22"/>
        </w:rPr>
        <w:t xml:space="preserve">). 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(6) Contratação da empresa </w:t>
      </w:r>
      <w:r w:rsidR="00FF461A">
        <w:rPr>
          <w:rFonts w:ascii="Calibri" w:hAnsi="Calibri" w:cs="Calibri"/>
          <w:bCs/>
          <w:sz w:val="22"/>
          <w:szCs w:val="22"/>
        </w:rPr>
        <w:t xml:space="preserve">O Conselho de Administração decidiu aprovar a </w:t>
      </w:r>
      <w:r w:rsidR="00AA43AD" w:rsidRPr="00AA43AD">
        <w:rPr>
          <w:rFonts w:ascii="Calibri" w:hAnsi="Calibri" w:cs="Calibri"/>
          <w:bCs/>
          <w:sz w:val="22"/>
          <w:szCs w:val="22"/>
        </w:rPr>
        <w:t xml:space="preserve">contratação da B3 S.A. – Brasil, Bolsa, Balcão, por inexigibilidade de licitação, para a prestação de serviços técnicos especializados de apoio e assessoria aos processos de leilão para a comercialização do petróleo e do gás Natural da União, considerando a realização de cinco leilões, pelo período de 36 meses, </w:t>
      </w:r>
      <w:r w:rsidR="00FF461A">
        <w:rPr>
          <w:rFonts w:ascii="Calibri" w:hAnsi="Calibri" w:cs="Calibri"/>
          <w:bCs/>
          <w:sz w:val="22"/>
          <w:szCs w:val="22"/>
        </w:rPr>
        <w:t xml:space="preserve">conforme proposto pela gestão da PPSA. </w:t>
      </w:r>
      <w:r w:rsidRPr="00BF0EC8">
        <w:rPr>
          <w:rFonts w:ascii="Calibri" w:hAnsi="Calibri" w:cs="Calibri"/>
          <w:b/>
          <w:bCs/>
          <w:sz w:val="22"/>
          <w:szCs w:val="22"/>
        </w:rPr>
        <w:t>(7) Prorrogação do contrato de locação do Escritório Central da PPSA</w:t>
      </w:r>
      <w:r w:rsidR="00AA43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37E6">
        <w:rPr>
          <w:rFonts w:ascii="Calibri" w:hAnsi="Calibri" w:cs="Calibri"/>
          <w:b/>
          <w:bCs/>
          <w:sz w:val="22"/>
          <w:szCs w:val="22"/>
        </w:rPr>
        <w:t>–</w:t>
      </w:r>
      <w:r w:rsidR="007037E6">
        <w:rPr>
          <w:rFonts w:ascii="Calibri" w:hAnsi="Calibri" w:cs="Calibri"/>
          <w:bCs/>
          <w:sz w:val="22"/>
          <w:szCs w:val="22"/>
        </w:rPr>
        <w:t xml:space="preserve"> </w:t>
      </w:r>
      <w:r w:rsidR="00AA43AD">
        <w:rPr>
          <w:rFonts w:ascii="Calibri" w:hAnsi="Calibri" w:cs="Calibri"/>
          <w:bCs/>
          <w:sz w:val="22"/>
          <w:szCs w:val="22"/>
        </w:rPr>
        <w:t>O</w:t>
      </w:r>
      <w:r w:rsidR="00AA43AD" w:rsidRPr="00AA43AD">
        <w:rPr>
          <w:rFonts w:ascii="Calibri" w:hAnsi="Calibri" w:cs="Calibri"/>
          <w:bCs/>
          <w:sz w:val="22"/>
          <w:szCs w:val="22"/>
        </w:rPr>
        <w:t xml:space="preserve"> Conselho de Administração</w:t>
      </w:r>
      <w:r w:rsidR="00AA43AD">
        <w:rPr>
          <w:rFonts w:ascii="Calibri" w:hAnsi="Calibri" w:cs="Calibri"/>
          <w:bCs/>
          <w:sz w:val="22"/>
          <w:szCs w:val="22"/>
        </w:rPr>
        <w:t xml:space="preserve"> </w:t>
      </w:r>
      <w:r w:rsidR="00AA43AD" w:rsidRPr="00AA43AD">
        <w:rPr>
          <w:rFonts w:ascii="Calibri" w:hAnsi="Calibri" w:cs="Calibri"/>
          <w:bCs/>
          <w:sz w:val="22"/>
          <w:szCs w:val="22"/>
        </w:rPr>
        <w:t>decidiu</w:t>
      </w:r>
      <w:r w:rsidR="00AA43AD">
        <w:rPr>
          <w:rFonts w:ascii="Calibri" w:hAnsi="Calibri" w:cs="Calibri"/>
          <w:bCs/>
          <w:sz w:val="22"/>
          <w:szCs w:val="22"/>
        </w:rPr>
        <w:t xml:space="preserve"> </w:t>
      </w:r>
      <w:r w:rsidR="00AA43AD" w:rsidRPr="00AA43AD">
        <w:rPr>
          <w:rFonts w:ascii="Calibri" w:hAnsi="Calibri" w:cs="Calibri"/>
          <w:bCs/>
          <w:sz w:val="22"/>
          <w:szCs w:val="22"/>
        </w:rPr>
        <w:t>aprovar a prorrogação do contrato de locação do Escritório Central da PPSA, pelo prazo de 60 meses, a partir de 01/05/2024</w:t>
      </w:r>
      <w:r w:rsidR="008C5FB4">
        <w:rPr>
          <w:rFonts w:ascii="Calibri" w:hAnsi="Calibri" w:cs="Calibri"/>
          <w:bCs/>
          <w:sz w:val="22"/>
          <w:szCs w:val="22"/>
        </w:rPr>
        <w:t>, conforme proposta apresentada pela gestão da empresa</w:t>
      </w:r>
      <w:r w:rsidR="00AA43AD">
        <w:rPr>
          <w:rFonts w:ascii="Calibri" w:hAnsi="Calibri" w:cs="Calibri"/>
          <w:bCs/>
          <w:sz w:val="22"/>
          <w:szCs w:val="22"/>
        </w:rPr>
        <w:t>.</w:t>
      </w:r>
      <w:r w:rsidR="008C5FB4">
        <w:rPr>
          <w:rFonts w:ascii="Calibri" w:hAnsi="Calibri" w:cs="Calibri"/>
          <w:bCs/>
          <w:sz w:val="22"/>
          <w:szCs w:val="22"/>
        </w:rPr>
        <w:t xml:space="preserve"> </w:t>
      </w:r>
      <w:r w:rsidRPr="00BF0EC8">
        <w:rPr>
          <w:rFonts w:ascii="Calibri" w:hAnsi="Calibri" w:cs="Calibri"/>
          <w:b/>
          <w:bCs/>
          <w:sz w:val="22"/>
          <w:szCs w:val="22"/>
        </w:rPr>
        <w:t>(8) Previsão de Receitas da União</w:t>
      </w:r>
      <w:r w:rsidR="00AA43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37E6">
        <w:rPr>
          <w:rFonts w:ascii="Calibri" w:hAnsi="Calibri" w:cs="Calibri"/>
          <w:b/>
          <w:bCs/>
          <w:sz w:val="22"/>
          <w:szCs w:val="22"/>
        </w:rPr>
        <w:t>–</w:t>
      </w:r>
      <w:r w:rsidR="007037E6">
        <w:rPr>
          <w:rFonts w:ascii="Calibri" w:hAnsi="Calibri" w:cs="Calibri"/>
          <w:bCs/>
          <w:sz w:val="22"/>
          <w:szCs w:val="22"/>
        </w:rPr>
        <w:t xml:space="preserve"> </w:t>
      </w:r>
      <w:r w:rsidR="007037E6" w:rsidRPr="00C93FCB">
        <w:rPr>
          <w:rFonts w:ascii="Calibri" w:hAnsi="Calibri" w:cs="Calibri"/>
          <w:bCs/>
          <w:sz w:val="22"/>
          <w:szCs w:val="22"/>
        </w:rPr>
        <w:t>O</w:t>
      </w:r>
      <w:r w:rsidR="004032B0" w:rsidRPr="00C93FCB">
        <w:rPr>
          <w:rFonts w:ascii="Calibri" w:hAnsi="Calibri" w:cs="Calibri"/>
          <w:bCs/>
          <w:sz w:val="22"/>
          <w:szCs w:val="22"/>
        </w:rPr>
        <w:t xml:space="preserve"> Conselho foi atualizado sobre as receitas realizadas e previstas de comercialização de óleo e gás natural para a União em 202</w:t>
      </w:r>
      <w:r w:rsidR="00C93FCB" w:rsidRPr="00C93FCB">
        <w:rPr>
          <w:rFonts w:ascii="Calibri" w:hAnsi="Calibri" w:cs="Calibri"/>
          <w:bCs/>
          <w:sz w:val="22"/>
          <w:szCs w:val="22"/>
        </w:rPr>
        <w:t>4</w:t>
      </w:r>
      <w:r w:rsidR="004032B0" w:rsidRPr="00C93FCB">
        <w:rPr>
          <w:rFonts w:ascii="Calibri" w:hAnsi="Calibri" w:cs="Calibri"/>
          <w:bCs/>
          <w:sz w:val="22"/>
          <w:szCs w:val="22"/>
        </w:rPr>
        <w:t>.</w:t>
      </w:r>
      <w:r w:rsidR="00C93FCB">
        <w:rPr>
          <w:rFonts w:ascii="Calibri" w:hAnsi="Calibri" w:cs="Calibri"/>
          <w:bCs/>
          <w:sz w:val="22"/>
          <w:szCs w:val="22"/>
        </w:rPr>
        <w:t xml:space="preserve"> 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(9) Submissão do Relatório Trimestral de Gerenciamento de Riscos </w:t>
      </w:r>
      <w:r w:rsidR="00A13442">
        <w:rPr>
          <w:rFonts w:ascii="Calibri" w:hAnsi="Calibri" w:cs="Calibri"/>
          <w:b/>
          <w:bCs/>
          <w:sz w:val="22"/>
          <w:szCs w:val="22"/>
        </w:rPr>
        <w:t>–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3442">
        <w:rPr>
          <w:rFonts w:ascii="Calibri" w:hAnsi="Calibri" w:cs="Calibri"/>
          <w:b/>
          <w:bCs/>
          <w:sz w:val="22"/>
          <w:szCs w:val="22"/>
        </w:rPr>
        <w:t>1º trimestre de 2024 –</w:t>
      </w:r>
      <w:r w:rsidR="007037E6">
        <w:rPr>
          <w:rFonts w:ascii="Calibri" w:hAnsi="Calibri" w:cs="Calibri"/>
          <w:sz w:val="22"/>
          <w:szCs w:val="22"/>
        </w:rPr>
        <w:t xml:space="preserve"> O</w:t>
      </w:r>
      <w:r w:rsidR="00EE3536" w:rsidRPr="00EE3536">
        <w:rPr>
          <w:rFonts w:ascii="Calibri" w:hAnsi="Calibri" w:cs="Calibri"/>
          <w:sz w:val="22"/>
          <w:szCs w:val="22"/>
        </w:rPr>
        <w:t xml:space="preserve"> Relatório do </w:t>
      </w:r>
      <w:r w:rsidR="00EE3536">
        <w:rPr>
          <w:rFonts w:ascii="Calibri" w:hAnsi="Calibri" w:cs="Calibri"/>
          <w:sz w:val="22"/>
          <w:szCs w:val="22"/>
        </w:rPr>
        <w:t>1</w:t>
      </w:r>
      <w:r w:rsidR="00EE3536" w:rsidRPr="00EE3536">
        <w:rPr>
          <w:rFonts w:ascii="Calibri" w:hAnsi="Calibri" w:cs="Calibri"/>
          <w:sz w:val="22"/>
          <w:szCs w:val="22"/>
        </w:rPr>
        <w:t>º trimestre de 202</w:t>
      </w:r>
      <w:r w:rsidR="00EE3536">
        <w:rPr>
          <w:rFonts w:ascii="Calibri" w:hAnsi="Calibri" w:cs="Calibri"/>
          <w:sz w:val="22"/>
          <w:szCs w:val="22"/>
        </w:rPr>
        <w:t>4</w:t>
      </w:r>
      <w:r w:rsidR="00EE3536" w:rsidRPr="00EE3536">
        <w:rPr>
          <w:rFonts w:ascii="Calibri" w:hAnsi="Calibri" w:cs="Calibri"/>
          <w:sz w:val="22"/>
          <w:szCs w:val="22"/>
        </w:rPr>
        <w:t xml:space="preserve"> de Gerenciamento de Riscos – RL.PRE.00</w:t>
      </w:r>
      <w:r w:rsidR="00EE3536">
        <w:rPr>
          <w:rFonts w:ascii="Calibri" w:hAnsi="Calibri" w:cs="Calibri"/>
          <w:sz w:val="22"/>
          <w:szCs w:val="22"/>
        </w:rPr>
        <w:t>3</w:t>
      </w:r>
      <w:r w:rsidR="00EE3536" w:rsidRPr="00EE3536">
        <w:rPr>
          <w:rFonts w:ascii="Calibri" w:hAnsi="Calibri" w:cs="Calibri"/>
          <w:sz w:val="22"/>
          <w:szCs w:val="22"/>
        </w:rPr>
        <w:t>.2024, foi submetido para ciência do Conselho de Administração sobre as atividades desenvolvidas no período.</w:t>
      </w:r>
      <w:r w:rsidR="008301DB">
        <w:rPr>
          <w:rFonts w:ascii="Calibri" w:hAnsi="Calibri" w:cs="Calibri"/>
          <w:sz w:val="22"/>
          <w:szCs w:val="22"/>
        </w:rPr>
        <w:t xml:space="preserve"> 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(10) Acompanhamento mensal do Planejamento </w:t>
      </w:r>
      <w:r w:rsidRPr="008301DB">
        <w:rPr>
          <w:rFonts w:ascii="Calibri" w:hAnsi="Calibri" w:cs="Calibri"/>
          <w:b/>
          <w:bCs/>
          <w:sz w:val="22"/>
          <w:szCs w:val="22"/>
        </w:rPr>
        <w:t>Estratégico</w:t>
      </w:r>
      <w:r w:rsidR="00AA43AD" w:rsidRPr="008301D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32B0" w:rsidRPr="008301DB">
        <w:rPr>
          <w:rFonts w:ascii="Calibri" w:hAnsi="Calibri" w:cs="Calibri"/>
          <w:bCs/>
          <w:sz w:val="22"/>
          <w:szCs w:val="22"/>
        </w:rPr>
        <w:t>–</w:t>
      </w:r>
      <w:r w:rsidR="007037E6">
        <w:rPr>
          <w:rFonts w:ascii="Calibri" w:hAnsi="Calibri" w:cs="Calibri"/>
          <w:bCs/>
          <w:sz w:val="22"/>
          <w:szCs w:val="22"/>
        </w:rPr>
        <w:t xml:space="preserve"> </w:t>
      </w:r>
      <w:r w:rsidR="004032B0" w:rsidRPr="008301DB">
        <w:rPr>
          <w:rFonts w:ascii="Calibri" w:hAnsi="Calibri" w:cs="Calibri"/>
          <w:bCs/>
          <w:sz w:val="22"/>
          <w:szCs w:val="22"/>
        </w:rPr>
        <w:t xml:space="preserve">O Conselho tomou ciência do reporte mensal do Planejamento Estratégico </w:t>
      </w:r>
      <w:r w:rsidR="008301DB" w:rsidRPr="008301DB">
        <w:rPr>
          <w:rFonts w:ascii="Calibri" w:hAnsi="Calibri" w:cs="Calibri"/>
          <w:bCs/>
          <w:sz w:val="22"/>
          <w:szCs w:val="22"/>
        </w:rPr>
        <w:t xml:space="preserve">24-28 referente a março de 2024. </w:t>
      </w:r>
      <w:r w:rsidRPr="008301DB">
        <w:rPr>
          <w:rFonts w:ascii="Calibri" w:hAnsi="Calibri" w:cs="Calibri"/>
          <w:b/>
          <w:bCs/>
          <w:sz w:val="22"/>
          <w:szCs w:val="22"/>
        </w:rPr>
        <w:t>(</w:t>
      </w:r>
      <w:r w:rsidRPr="00BF0EC8">
        <w:rPr>
          <w:rFonts w:ascii="Calibri" w:hAnsi="Calibri" w:cs="Calibri"/>
          <w:b/>
          <w:bCs/>
          <w:sz w:val="22"/>
          <w:szCs w:val="22"/>
        </w:rPr>
        <w:t>11) Avaliação de Desempenho 2023</w:t>
      </w:r>
      <w:r w:rsidR="007037E6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00700446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700446" w:rsidRPr="00700446">
        <w:rPr>
          <w:rFonts w:ascii="Calibri" w:hAnsi="Calibri" w:cs="Calibri"/>
          <w:bCs/>
          <w:sz w:val="22"/>
          <w:szCs w:val="22"/>
        </w:rPr>
        <w:t xml:space="preserve">Sem a presença do Conselheiro Guilherme Mello, o Conselho procedeu, em conjunto, com o preenchimento do Formulário de Avaliação de Desempenho de 2023 da Diretoria Executiva, do Formulário de </w:t>
      </w:r>
      <w:r w:rsidR="008301DB">
        <w:rPr>
          <w:rFonts w:ascii="Calibri" w:hAnsi="Calibri" w:cs="Calibri"/>
          <w:bCs/>
          <w:sz w:val="22"/>
          <w:szCs w:val="22"/>
        </w:rPr>
        <w:t xml:space="preserve">Autoavaliação colegiada de </w:t>
      </w:r>
      <w:r w:rsidR="00700446" w:rsidRPr="00700446">
        <w:rPr>
          <w:rFonts w:ascii="Calibri" w:hAnsi="Calibri" w:cs="Calibri"/>
          <w:bCs/>
          <w:sz w:val="22"/>
          <w:szCs w:val="22"/>
        </w:rPr>
        <w:t xml:space="preserve">Desempenho de 2023 do Conselho de Administração e, por fim, procederam com o preenchimento do Formulário de Autoavaliação </w:t>
      </w:r>
      <w:r w:rsidR="008301DB" w:rsidRPr="00700446">
        <w:rPr>
          <w:rFonts w:ascii="Calibri" w:hAnsi="Calibri" w:cs="Calibri"/>
          <w:bCs/>
          <w:sz w:val="22"/>
          <w:szCs w:val="22"/>
        </w:rPr>
        <w:t xml:space="preserve">Individual </w:t>
      </w:r>
      <w:r w:rsidR="00700446" w:rsidRPr="00700446">
        <w:rPr>
          <w:rFonts w:ascii="Calibri" w:hAnsi="Calibri" w:cs="Calibri"/>
          <w:bCs/>
          <w:sz w:val="22"/>
          <w:szCs w:val="22"/>
        </w:rPr>
        <w:t>de Desempenho</w:t>
      </w:r>
      <w:r w:rsidR="008301DB">
        <w:rPr>
          <w:rFonts w:ascii="Calibri" w:hAnsi="Calibri" w:cs="Calibri"/>
          <w:bCs/>
          <w:sz w:val="22"/>
          <w:szCs w:val="22"/>
        </w:rPr>
        <w:t xml:space="preserve"> de 2023 </w:t>
      </w:r>
      <w:r w:rsidR="00700446" w:rsidRPr="00700446">
        <w:rPr>
          <w:rFonts w:ascii="Calibri" w:hAnsi="Calibri" w:cs="Calibri"/>
          <w:bCs/>
          <w:sz w:val="22"/>
          <w:szCs w:val="22"/>
        </w:rPr>
        <w:t>dos Conselheiros de Administração, finalizando o Processo de Avaliação de Desempenho do Conselho de Administração referente ao ano de 2023, aplicável a todos os membros que tenham, no mínimo, seis meses de empresa no mês de realização da Avaliação</w:t>
      </w:r>
      <w:r w:rsidR="008301DB">
        <w:rPr>
          <w:rFonts w:ascii="Calibri" w:hAnsi="Calibri" w:cs="Calibri"/>
          <w:bCs/>
          <w:sz w:val="22"/>
          <w:szCs w:val="22"/>
        </w:rPr>
        <w:t xml:space="preserve">. </w:t>
      </w:r>
      <w:r w:rsidR="004B08A4">
        <w:rPr>
          <w:rFonts w:ascii="Calibri" w:hAnsi="Calibri" w:cs="Calibri"/>
          <w:b/>
          <w:bCs/>
          <w:sz w:val="22"/>
          <w:szCs w:val="22"/>
        </w:rPr>
        <w:t>(12) Assuntos Gerais</w:t>
      </w:r>
      <w:r w:rsidR="004032B0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00FA67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301DB">
        <w:rPr>
          <w:rFonts w:ascii="Calibri" w:hAnsi="Calibri" w:cs="Calibri"/>
          <w:b/>
          <w:bCs/>
          <w:sz w:val="22"/>
          <w:szCs w:val="22"/>
        </w:rPr>
        <w:t xml:space="preserve">(a) </w:t>
      </w:r>
      <w:r w:rsidR="00FA6757">
        <w:rPr>
          <w:rFonts w:ascii="Calibri" w:hAnsi="Calibri" w:cs="Calibri"/>
          <w:b/>
          <w:bCs/>
          <w:sz w:val="22"/>
          <w:szCs w:val="22"/>
        </w:rPr>
        <w:t xml:space="preserve">Ausência da Reunião - </w:t>
      </w:r>
      <w:r w:rsidR="008301DB" w:rsidRPr="000D2DFA">
        <w:rPr>
          <w:rFonts w:ascii="Calibri" w:hAnsi="Calibri" w:cs="Calibri"/>
          <w:bCs/>
          <w:sz w:val="22"/>
          <w:szCs w:val="22"/>
        </w:rPr>
        <w:t>O</w:t>
      </w:r>
      <w:r w:rsidR="008301D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04382" w:rsidRPr="00F04382">
        <w:rPr>
          <w:rFonts w:ascii="Calibri" w:hAnsi="Calibri" w:cs="Calibri"/>
          <w:bCs/>
          <w:sz w:val="22"/>
          <w:szCs w:val="22"/>
        </w:rPr>
        <w:t>Conselheiro Guilherme Santos Mello</w:t>
      </w:r>
      <w:r w:rsidR="008301DB">
        <w:rPr>
          <w:rFonts w:ascii="Calibri" w:hAnsi="Calibri" w:cs="Calibri"/>
          <w:bCs/>
          <w:sz w:val="22"/>
          <w:szCs w:val="22"/>
        </w:rPr>
        <w:t xml:space="preserve"> justificou sua </w:t>
      </w:r>
      <w:r w:rsidR="008301DB">
        <w:rPr>
          <w:rFonts w:ascii="Calibri" w:hAnsi="Calibri" w:cs="Calibri"/>
          <w:bCs/>
          <w:sz w:val="22"/>
          <w:szCs w:val="22"/>
        </w:rPr>
        <w:lastRenderedPageBreak/>
        <w:t>ausência n</w:t>
      </w:r>
      <w:r w:rsidR="000D2DFA">
        <w:rPr>
          <w:rFonts w:ascii="Calibri" w:hAnsi="Calibri" w:cs="Calibri"/>
          <w:bCs/>
          <w:sz w:val="22"/>
          <w:szCs w:val="22"/>
        </w:rPr>
        <w:t>est</w:t>
      </w:r>
      <w:r w:rsidR="008301DB">
        <w:rPr>
          <w:rFonts w:ascii="Calibri" w:hAnsi="Calibri" w:cs="Calibri"/>
          <w:bCs/>
          <w:sz w:val="22"/>
          <w:szCs w:val="22"/>
        </w:rPr>
        <w:t xml:space="preserve">a reunião por </w:t>
      </w:r>
      <w:r w:rsidR="000D2DFA">
        <w:rPr>
          <w:rFonts w:ascii="Calibri" w:hAnsi="Calibri" w:cs="Calibri"/>
          <w:bCs/>
          <w:sz w:val="22"/>
          <w:szCs w:val="22"/>
        </w:rPr>
        <w:t xml:space="preserve">motivo de </w:t>
      </w:r>
      <w:r w:rsidR="00DD3606">
        <w:rPr>
          <w:rFonts w:ascii="Calibri" w:hAnsi="Calibri" w:cs="Calibri"/>
          <w:bCs/>
          <w:sz w:val="22"/>
          <w:szCs w:val="22"/>
        </w:rPr>
        <w:t>voo</w:t>
      </w:r>
      <w:r w:rsidR="001A2806">
        <w:rPr>
          <w:rFonts w:ascii="Calibri" w:hAnsi="Calibri" w:cs="Calibri"/>
          <w:bCs/>
          <w:sz w:val="22"/>
          <w:szCs w:val="22"/>
        </w:rPr>
        <w:t xml:space="preserve"> </w:t>
      </w:r>
      <w:r w:rsidR="000D2DFA">
        <w:rPr>
          <w:rFonts w:ascii="Calibri" w:hAnsi="Calibri" w:cs="Calibri"/>
          <w:bCs/>
          <w:sz w:val="22"/>
          <w:szCs w:val="22"/>
        </w:rPr>
        <w:t xml:space="preserve">internacional, conforme mensagem de </w:t>
      </w:r>
      <w:r w:rsidR="008301DB">
        <w:rPr>
          <w:rFonts w:ascii="Calibri" w:hAnsi="Calibri" w:cs="Calibri"/>
          <w:bCs/>
          <w:sz w:val="22"/>
          <w:szCs w:val="22"/>
        </w:rPr>
        <w:t xml:space="preserve">18/05/2024, às </w:t>
      </w:r>
      <w:r w:rsidR="000D2DFA">
        <w:rPr>
          <w:rFonts w:ascii="Calibri" w:hAnsi="Calibri" w:cs="Calibri"/>
          <w:bCs/>
          <w:sz w:val="22"/>
          <w:szCs w:val="22"/>
        </w:rPr>
        <w:t xml:space="preserve">19h31, endereçada ao Presidente do Conselho. Os Conselheiros acataram a justificativa; </w:t>
      </w:r>
      <w:r w:rsidR="000D2DFA" w:rsidRPr="005842D5">
        <w:rPr>
          <w:rFonts w:ascii="Calibri" w:hAnsi="Calibri" w:cs="Calibri"/>
          <w:b/>
          <w:bCs/>
          <w:sz w:val="22"/>
          <w:szCs w:val="22"/>
        </w:rPr>
        <w:t>(b)</w:t>
      </w:r>
      <w:r w:rsidR="001A2806">
        <w:rPr>
          <w:rFonts w:ascii="Calibri" w:hAnsi="Calibri" w:cs="Calibri"/>
          <w:b/>
          <w:bCs/>
          <w:sz w:val="22"/>
          <w:szCs w:val="22"/>
        </w:rPr>
        <w:t xml:space="preserve"> Concessão de f</w:t>
      </w:r>
      <w:r w:rsidR="005842D5" w:rsidRPr="001A2806">
        <w:rPr>
          <w:rFonts w:ascii="Calibri" w:hAnsi="Calibri" w:cs="Calibri"/>
          <w:b/>
          <w:bCs/>
          <w:sz w:val="22"/>
          <w:szCs w:val="22"/>
        </w:rPr>
        <w:t>érias à Diretora-Presidente Interina</w:t>
      </w:r>
      <w:r w:rsidR="005842D5">
        <w:rPr>
          <w:rFonts w:ascii="Calibri" w:hAnsi="Calibri" w:cs="Calibri"/>
          <w:bCs/>
          <w:sz w:val="22"/>
          <w:szCs w:val="22"/>
        </w:rPr>
        <w:t xml:space="preserve"> – O Conselho decidiu conceder férias à Tabita Loureiro de 2 a 3 de maio de 2024</w:t>
      </w:r>
      <w:r w:rsidR="001F3A25">
        <w:rPr>
          <w:rFonts w:ascii="Calibri" w:hAnsi="Calibri" w:cs="Calibri"/>
          <w:bCs/>
          <w:sz w:val="22"/>
          <w:szCs w:val="22"/>
        </w:rPr>
        <w:t xml:space="preserve">; </w:t>
      </w:r>
      <w:r w:rsidR="001F3A25" w:rsidRPr="001A2806">
        <w:rPr>
          <w:rFonts w:ascii="Calibri" w:hAnsi="Calibri" w:cs="Calibri"/>
          <w:b/>
          <w:bCs/>
          <w:sz w:val="22"/>
          <w:szCs w:val="22"/>
        </w:rPr>
        <w:t>(c) Prorrogação do D&amp;O</w:t>
      </w:r>
      <w:r w:rsidR="001F3A25">
        <w:rPr>
          <w:rFonts w:ascii="Calibri" w:hAnsi="Calibri" w:cs="Calibri"/>
          <w:bCs/>
          <w:sz w:val="22"/>
          <w:szCs w:val="22"/>
        </w:rPr>
        <w:t xml:space="preserve"> – O Diretor Samir Awad informou sobre a necessidade de prorrogação </w:t>
      </w:r>
      <w:r w:rsidR="001A2806">
        <w:rPr>
          <w:rFonts w:ascii="Calibri" w:hAnsi="Calibri" w:cs="Calibri"/>
          <w:bCs/>
          <w:sz w:val="22"/>
          <w:szCs w:val="22"/>
        </w:rPr>
        <w:t>do seguro D&amp;O</w:t>
      </w:r>
      <w:r w:rsidR="001F3A25">
        <w:rPr>
          <w:rFonts w:ascii="Calibri" w:hAnsi="Calibri" w:cs="Calibri"/>
          <w:bCs/>
          <w:sz w:val="22"/>
          <w:szCs w:val="22"/>
        </w:rPr>
        <w:t xml:space="preserve">; e </w:t>
      </w:r>
      <w:r w:rsidR="001F3A25" w:rsidRPr="0068608A">
        <w:rPr>
          <w:rFonts w:ascii="Calibri" w:hAnsi="Calibri" w:cs="Calibri"/>
          <w:b/>
          <w:bCs/>
          <w:sz w:val="22"/>
          <w:szCs w:val="22"/>
        </w:rPr>
        <w:t>(d)</w:t>
      </w:r>
      <w:r w:rsidR="0068608A">
        <w:rPr>
          <w:rFonts w:ascii="Calibri" w:hAnsi="Calibri" w:cs="Calibri"/>
          <w:bCs/>
          <w:sz w:val="22"/>
          <w:szCs w:val="22"/>
        </w:rPr>
        <w:t xml:space="preserve"> </w:t>
      </w:r>
      <w:r w:rsidR="0068608A" w:rsidRPr="001A2806">
        <w:rPr>
          <w:rFonts w:ascii="Calibri" w:hAnsi="Calibri" w:cs="Calibri"/>
          <w:b/>
          <w:bCs/>
          <w:sz w:val="22"/>
          <w:szCs w:val="22"/>
        </w:rPr>
        <w:t>Reunião Extraordinária</w:t>
      </w:r>
      <w:r w:rsidR="0068608A">
        <w:rPr>
          <w:rFonts w:ascii="Calibri" w:hAnsi="Calibri" w:cs="Calibri"/>
          <w:bCs/>
          <w:sz w:val="22"/>
          <w:szCs w:val="22"/>
        </w:rPr>
        <w:t xml:space="preserve"> – O Diretor Samir Awad informou sobre a necessidade de marcar uma Reunião Extraordinária para aprovar a contratação do data center – lote 1</w:t>
      </w:r>
      <w:r w:rsidR="005842D5">
        <w:rPr>
          <w:rFonts w:ascii="Calibri" w:hAnsi="Calibri" w:cs="Calibri"/>
          <w:bCs/>
          <w:sz w:val="22"/>
          <w:szCs w:val="22"/>
        </w:rPr>
        <w:t>.</w:t>
      </w:r>
      <w:r w:rsidR="0068608A">
        <w:rPr>
          <w:rFonts w:ascii="Calibri" w:hAnsi="Calibri" w:cs="Calibri"/>
          <w:bCs/>
          <w:sz w:val="22"/>
          <w:szCs w:val="22"/>
        </w:rPr>
        <w:t xml:space="preserve">  Os Conselheiros decidiram marcar a 38ª Reunião Extraordinária em 03/05/2024, às 12h. </w:t>
      </w:r>
      <w:r w:rsidR="005842D5">
        <w:rPr>
          <w:rFonts w:ascii="Calibri" w:hAnsi="Calibri" w:cs="Calibri"/>
          <w:bCs/>
          <w:sz w:val="22"/>
          <w:szCs w:val="22"/>
        </w:rPr>
        <w:t xml:space="preserve"> </w:t>
      </w:r>
    </w:p>
    <w:bookmarkEnd w:id="0"/>
    <w:p w14:paraId="25DF0CCA" w14:textId="77777777" w:rsidR="007037E6" w:rsidRDefault="007037E6" w:rsidP="007037E6">
      <w:pPr>
        <w:shd w:val="clear" w:color="auto" w:fill="FFFFFF"/>
        <w:ind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0C80D39B" w14:textId="77777777" w:rsidR="007037E6" w:rsidRDefault="007037E6" w:rsidP="007037E6">
      <w:pPr>
        <w:shd w:val="clear" w:color="auto" w:fill="FFFFFF"/>
        <w:ind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74C4C5D0" w14:textId="45429921" w:rsidR="007037E6" w:rsidRPr="007037E6" w:rsidRDefault="007037E6" w:rsidP="007037E6">
      <w:pPr>
        <w:shd w:val="clear" w:color="auto" w:fill="FFFFFF"/>
        <w:ind w:right="-1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037E6">
        <w:rPr>
          <w:rFonts w:ascii="Calibri" w:hAnsi="Calibri" w:cs="Calibri"/>
          <w:sz w:val="22"/>
          <w:szCs w:val="22"/>
        </w:rPr>
        <w:t>Atesto que as deliberações acima foram extraídas da ata que constará no Livro de Atas de Reuniões do Conselho de Administração da empresa. </w:t>
      </w:r>
    </w:p>
    <w:p w14:paraId="3BE5A098" w14:textId="77777777" w:rsidR="007037E6" w:rsidRPr="007037E6" w:rsidRDefault="007037E6" w:rsidP="007037E6">
      <w:pPr>
        <w:shd w:val="clear" w:color="auto" w:fill="FFFFFF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037E6">
        <w:rPr>
          <w:rFonts w:ascii="Calibri" w:hAnsi="Calibri" w:cs="Calibri"/>
          <w:sz w:val="22"/>
          <w:szCs w:val="22"/>
        </w:rPr>
        <w:t>  </w:t>
      </w:r>
    </w:p>
    <w:p w14:paraId="734EAD93" w14:textId="77777777" w:rsidR="007037E6" w:rsidRPr="007037E6" w:rsidRDefault="007037E6" w:rsidP="007037E6">
      <w:pPr>
        <w:shd w:val="clear" w:color="auto" w:fill="FFFFFF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037E6">
        <w:rPr>
          <w:rFonts w:ascii="Calibri" w:hAnsi="Calibri" w:cs="Calibri"/>
          <w:sz w:val="22"/>
          <w:szCs w:val="22"/>
        </w:rPr>
        <w:t>  </w:t>
      </w:r>
    </w:p>
    <w:p w14:paraId="2C65CFBF" w14:textId="77777777" w:rsidR="007037E6" w:rsidRPr="007037E6" w:rsidRDefault="007037E6" w:rsidP="007037E6">
      <w:pPr>
        <w:shd w:val="clear" w:color="auto" w:fill="FFFFFF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037E6">
        <w:rPr>
          <w:rFonts w:ascii="Calibri" w:hAnsi="Calibri" w:cs="Calibri"/>
          <w:sz w:val="22"/>
          <w:szCs w:val="22"/>
        </w:rPr>
        <w:t>  </w:t>
      </w:r>
    </w:p>
    <w:p w14:paraId="58DFA93A" w14:textId="77777777" w:rsidR="007037E6" w:rsidRPr="007037E6" w:rsidRDefault="007037E6" w:rsidP="007037E6">
      <w:pPr>
        <w:shd w:val="clear" w:color="auto" w:fill="FFFFFF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 w:rsidRPr="007037E6">
        <w:rPr>
          <w:rFonts w:ascii="Calibri" w:hAnsi="Calibri" w:cs="Calibri"/>
          <w:sz w:val="22"/>
          <w:szCs w:val="22"/>
        </w:rPr>
        <w:t>     Maria Luiza Paiva Pereira Soares  </w:t>
      </w:r>
    </w:p>
    <w:p w14:paraId="7C4E7F8B" w14:textId="77777777" w:rsidR="0006744C" w:rsidRDefault="0006744C" w:rsidP="00AA43AD">
      <w:pPr>
        <w:tabs>
          <w:tab w:val="left" w:pos="1832"/>
        </w:tabs>
        <w:spacing w:before="120" w:after="120" w:line="276" w:lineRule="auto"/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6A7FFE11" w14:textId="77777777" w:rsidR="007462F9" w:rsidRDefault="007462F9" w:rsidP="00AA43AD">
      <w:pPr>
        <w:tabs>
          <w:tab w:val="left" w:pos="1832"/>
        </w:tabs>
        <w:spacing w:before="120" w:after="120" w:line="276" w:lineRule="auto"/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sectPr w:rsidR="007462F9" w:rsidSect="001A2806">
      <w:headerReference w:type="default" r:id="rId11"/>
      <w:footerReference w:type="default" r:id="rId12"/>
      <w:pgSz w:w="11906" w:h="16838"/>
      <w:pgMar w:top="2269" w:right="1133" w:bottom="2269" w:left="1843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E23F3" w14:textId="77777777" w:rsidR="00AF6962" w:rsidRDefault="00AF6962" w:rsidP="0007447C">
      <w:r>
        <w:separator/>
      </w:r>
    </w:p>
  </w:endnote>
  <w:endnote w:type="continuationSeparator" w:id="0">
    <w:p w14:paraId="244E31B2" w14:textId="77777777" w:rsidR="00AF6962" w:rsidRDefault="00AF6962" w:rsidP="0007447C">
      <w:r>
        <w:continuationSeparator/>
      </w:r>
    </w:p>
  </w:endnote>
  <w:endnote w:type="continuationNotice" w:id="1">
    <w:p w14:paraId="1C59A26F" w14:textId="77777777" w:rsidR="00AF6962" w:rsidRDefault="00AF6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sz w:val="22"/>
        <w:szCs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2"/>
            <w:szCs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32F4CA3C" w14:textId="77777777" w:rsidR="00AA43AD" w:rsidRPr="003B7A7D" w:rsidRDefault="00AA43A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91D6F" w14:textId="77777777" w:rsidR="00AF6962" w:rsidRDefault="00AF6962" w:rsidP="0007447C">
      <w:r>
        <w:separator/>
      </w:r>
    </w:p>
  </w:footnote>
  <w:footnote w:type="continuationSeparator" w:id="0">
    <w:p w14:paraId="55D726E3" w14:textId="77777777" w:rsidR="00AF6962" w:rsidRDefault="00AF6962" w:rsidP="0007447C">
      <w:r>
        <w:continuationSeparator/>
      </w:r>
    </w:p>
  </w:footnote>
  <w:footnote w:type="continuationNotice" w:id="1">
    <w:p w14:paraId="0B32AE4A" w14:textId="77777777" w:rsidR="00AF6962" w:rsidRDefault="00AF69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6938"/>
    </w:tblGrid>
    <w:tr w:rsidR="00AA43AD" w:rsidRPr="00612F60" w14:paraId="1BA99071" w14:textId="77777777" w:rsidTr="006963C1">
      <w:trPr>
        <w:trHeight w:val="1222"/>
      </w:trPr>
      <w:tc>
        <w:tcPr>
          <w:tcW w:w="1132" w:type="dxa"/>
          <w:vAlign w:val="center"/>
        </w:tcPr>
        <w:p w14:paraId="1BFB8231" w14:textId="77777777" w:rsidR="00AA43AD" w:rsidRPr="00612F60" w:rsidRDefault="00AA43AD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3396FFC2" wp14:editId="42DE7D42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vAlign w:val="center"/>
        </w:tcPr>
        <w:p w14:paraId="1ABE4C19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117A1AB3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45F00AC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5316FD3E" w14:textId="77777777" w:rsidR="00AA43AD" w:rsidRDefault="00AA43AD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6E369F7"/>
    <w:multiLevelType w:val="hybridMultilevel"/>
    <w:tmpl w:val="6402124A"/>
    <w:lvl w:ilvl="0" w:tplc="6A384B68">
      <w:start w:val="1"/>
      <w:numFmt w:val="decimal"/>
      <w:lvlText w:val="(%1)"/>
      <w:lvlJc w:val="left"/>
      <w:pPr>
        <w:ind w:left="688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50470662"/>
    <w:multiLevelType w:val="multilevel"/>
    <w:tmpl w:val="23CE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26"/>
  </w:num>
  <w:num w:numId="4">
    <w:abstractNumId w:val="10"/>
  </w:num>
  <w:num w:numId="5">
    <w:abstractNumId w:val="30"/>
  </w:num>
  <w:num w:numId="6">
    <w:abstractNumId w:val="35"/>
  </w:num>
  <w:num w:numId="7">
    <w:abstractNumId w:val="2"/>
  </w:num>
  <w:num w:numId="8">
    <w:abstractNumId w:val="7"/>
  </w:num>
  <w:num w:numId="9">
    <w:abstractNumId w:val="2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9"/>
  </w:num>
  <w:num w:numId="13">
    <w:abstractNumId w:val="38"/>
  </w:num>
  <w:num w:numId="14">
    <w:abstractNumId w:val="31"/>
  </w:num>
  <w:num w:numId="15">
    <w:abstractNumId w:val="37"/>
  </w:num>
  <w:num w:numId="16">
    <w:abstractNumId w:val="0"/>
  </w:num>
  <w:num w:numId="17">
    <w:abstractNumId w:val="16"/>
  </w:num>
  <w:num w:numId="18">
    <w:abstractNumId w:val="12"/>
  </w:num>
  <w:num w:numId="19">
    <w:abstractNumId w:val="11"/>
  </w:num>
  <w:num w:numId="20">
    <w:abstractNumId w:val="21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20"/>
  </w:num>
  <w:num w:numId="26">
    <w:abstractNumId w:val="3"/>
  </w:num>
  <w:num w:numId="27">
    <w:abstractNumId w:val="2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5"/>
  </w:num>
  <w:num w:numId="31">
    <w:abstractNumId w:val="13"/>
  </w:num>
  <w:num w:numId="32">
    <w:abstractNumId w:val="32"/>
  </w:num>
  <w:num w:numId="33">
    <w:abstractNumId w:val="34"/>
  </w:num>
  <w:num w:numId="34">
    <w:abstractNumId w:val="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6"/>
  </w:num>
  <w:num w:numId="38">
    <w:abstractNumId w:val="1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47CB0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991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2CB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2DFA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F9F"/>
    <w:rsid w:val="000F65FC"/>
    <w:rsid w:val="000F6B1D"/>
    <w:rsid w:val="000F704F"/>
    <w:rsid w:val="000F75F8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9B7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C31"/>
    <w:rsid w:val="001A0ED3"/>
    <w:rsid w:val="001A1247"/>
    <w:rsid w:val="001A1387"/>
    <w:rsid w:val="001A1937"/>
    <w:rsid w:val="001A1EAD"/>
    <w:rsid w:val="001A2250"/>
    <w:rsid w:val="001A2380"/>
    <w:rsid w:val="001A256A"/>
    <w:rsid w:val="001A2806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28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989"/>
    <w:rsid w:val="001F1A92"/>
    <w:rsid w:val="001F2722"/>
    <w:rsid w:val="001F3A25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45F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192F"/>
    <w:rsid w:val="002E2082"/>
    <w:rsid w:val="002E2871"/>
    <w:rsid w:val="002E291F"/>
    <w:rsid w:val="002E293E"/>
    <w:rsid w:val="002E2FB1"/>
    <w:rsid w:val="002E3BBD"/>
    <w:rsid w:val="002E413A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C12"/>
    <w:rsid w:val="00301ECF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A2D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2D35"/>
    <w:rsid w:val="003C343C"/>
    <w:rsid w:val="003C3E2B"/>
    <w:rsid w:val="003C3E9C"/>
    <w:rsid w:val="003C4095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4B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78C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2B0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8F6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3BA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8A4"/>
    <w:rsid w:val="004B0C1A"/>
    <w:rsid w:val="004B0FCE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63D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38"/>
    <w:rsid w:val="004E6387"/>
    <w:rsid w:val="004E6450"/>
    <w:rsid w:val="004E6C45"/>
    <w:rsid w:val="004E796A"/>
    <w:rsid w:val="004E7A47"/>
    <w:rsid w:val="004E7DC0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17BCD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B34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AE3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2BEB"/>
    <w:rsid w:val="005836C3"/>
    <w:rsid w:val="00583969"/>
    <w:rsid w:val="005842D5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AE2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079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10A"/>
    <w:rsid w:val="005F0489"/>
    <w:rsid w:val="005F0BBD"/>
    <w:rsid w:val="005F1668"/>
    <w:rsid w:val="005F2149"/>
    <w:rsid w:val="005F21EC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663A"/>
    <w:rsid w:val="005F7738"/>
    <w:rsid w:val="005F77A0"/>
    <w:rsid w:val="005F7BA3"/>
    <w:rsid w:val="005F7C6F"/>
    <w:rsid w:val="005F7D6D"/>
    <w:rsid w:val="00600026"/>
    <w:rsid w:val="0060037A"/>
    <w:rsid w:val="00600672"/>
    <w:rsid w:val="006009D5"/>
    <w:rsid w:val="006012E9"/>
    <w:rsid w:val="0060133E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42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7F5"/>
    <w:rsid w:val="00614822"/>
    <w:rsid w:val="006149C2"/>
    <w:rsid w:val="00614AA1"/>
    <w:rsid w:val="00614E44"/>
    <w:rsid w:val="00614E85"/>
    <w:rsid w:val="00615549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6A9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DDF"/>
    <w:rsid w:val="00641ED2"/>
    <w:rsid w:val="00641EFB"/>
    <w:rsid w:val="006439FD"/>
    <w:rsid w:val="00643CAE"/>
    <w:rsid w:val="00644014"/>
    <w:rsid w:val="006447AC"/>
    <w:rsid w:val="00644A75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0AF2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8C9"/>
    <w:rsid w:val="00685DE6"/>
    <w:rsid w:val="0068608A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8D0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46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7E6"/>
    <w:rsid w:val="00703DD0"/>
    <w:rsid w:val="0070471F"/>
    <w:rsid w:val="00704BBB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5DA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2F9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31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573C"/>
    <w:rsid w:val="007D6153"/>
    <w:rsid w:val="007D65A2"/>
    <w:rsid w:val="007D6603"/>
    <w:rsid w:val="007D67BE"/>
    <w:rsid w:val="007D6941"/>
    <w:rsid w:val="007D69D3"/>
    <w:rsid w:val="007D69D6"/>
    <w:rsid w:val="007D6C4C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1DB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2AC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5C1F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3AE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5FB4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2AD"/>
    <w:rsid w:val="009033B0"/>
    <w:rsid w:val="00903BAA"/>
    <w:rsid w:val="00904AAE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ACD"/>
    <w:rsid w:val="00926CAB"/>
    <w:rsid w:val="00927623"/>
    <w:rsid w:val="0092769F"/>
    <w:rsid w:val="009276AB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548E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CBF"/>
    <w:rsid w:val="009A0DEC"/>
    <w:rsid w:val="009A0E85"/>
    <w:rsid w:val="009A1710"/>
    <w:rsid w:val="009A1752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02D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AD1"/>
    <w:rsid w:val="009B4BCB"/>
    <w:rsid w:val="009B4FBE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3EE1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442"/>
    <w:rsid w:val="00A1361A"/>
    <w:rsid w:val="00A138B8"/>
    <w:rsid w:val="00A13CA6"/>
    <w:rsid w:val="00A13E02"/>
    <w:rsid w:val="00A147B8"/>
    <w:rsid w:val="00A149ED"/>
    <w:rsid w:val="00A14A74"/>
    <w:rsid w:val="00A15F53"/>
    <w:rsid w:val="00A16262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4EFE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35E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5B7F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359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3AD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6D3D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962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22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6D5E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E3D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99E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1A6E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4B5"/>
    <w:rsid w:val="00BE68E2"/>
    <w:rsid w:val="00BE6A9E"/>
    <w:rsid w:val="00BE6F13"/>
    <w:rsid w:val="00BE73F4"/>
    <w:rsid w:val="00BE7BE0"/>
    <w:rsid w:val="00BF0019"/>
    <w:rsid w:val="00BF0346"/>
    <w:rsid w:val="00BF040A"/>
    <w:rsid w:val="00BF05AF"/>
    <w:rsid w:val="00BF0664"/>
    <w:rsid w:val="00BF07B2"/>
    <w:rsid w:val="00BF0EC8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7FB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4234"/>
    <w:rsid w:val="00C054E2"/>
    <w:rsid w:val="00C05CAB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04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AAE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19F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1B2E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3FCB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528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E13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735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CF"/>
    <w:rsid w:val="00DD3606"/>
    <w:rsid w:val="00DD3620"/>
    <w:rsid w:val="00DD3C40"/>
    <w:rsid w:val="00DD448B"/>
    <w:rsid w:val="00DD4729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051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1DA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3E8"/>
    <w:rsid w:val="00E83AF3"/>
    <w:rsid w:val="00E83D27"/>
    <w:rsid w:val="00E84044"/>
    <w:rsid w:val="00E840E7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495"/>
    <w:rsid w:val="00E97708"/>
    <w:rsid w:val="00E977B6"/>
    <w:rsid w:val="00EA00EA"/>
    <w:rsid w:val="00EA06B2"/>
    <w:rsid w:val="00EA0996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5456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1291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536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382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66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0E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1E2C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57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3CE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BAB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BAB"/>
    <w:rsid w:val="00FF409F"/>
    <w:rsid w:val="00FF444F"/>
    <w:rsid w:val="00FF461A"/>
    <w:rsid w:val="00FF49E8"/>
    <w:rsid w:val="00FF4ED6"/>
    <w:rsid w:val="00FF5450"/>
    <w:rsid w:val="00FF5B8B"/>
    <w:rsid w:val="00FF5FBA"/>
    <w:rsid w:val="00FF62B3"/>
    <w:rsid w:val="00FF6979"/>
    <w:rsid w:val="00FF6C65"/>
    <w:rsid w:val="00FF7282"/>
    <w:rsid w:val="00FF72DF"/>
    <w:rsid w:val="036F7231"/>
    <w:rsid w:val="042E1F67"/>
    <w:rsid w:val="06021688"/>
    <w:rsid w:val="0723C239"/>
    <w:rsid w:val="0729A357"/>
    <w:rsid w:val="08127E63"/>
    <w:rsid w:val="09FB1B74"/>
    <w:rsid w:val="0DD5CE7A"/>
    <w:rsid w:val="0FFAD24C"/>
    <w:rsid w:val="1127EF53"/>
    <w:rsid w:val="11E859CA"/>
    <w:rsid w:val="12B31EDE"/>
    <w:rsid w:val="1311A0C2"/>
    <w:rsid w:val="13DE6D9F"/>
    <w:rsid w:val="144EEF3F"/>
    <w:rsid w:val="1577C478"/>
    <w:rsid w:val="16B9E45B"/>
    <w:rsid w:val="170C0CEA"/>
    <w:rsid w:val="187E0BFC"/>
    <w:rsid w:val="1BF5D7E5"/>
    <w:rsid w:val="1C73CB4F"/>
    <w:rsid w:val="1E46CA20"/>
    <w:rsid w:val="217CDBD1"/>
    <w:rsid w:val="227A6727"/>
    <w:rsid w:val="23E0DDC9"/>
    <w:rsid w:val="24F7F107"/>
    <w:rsid w:val="25183C88"/>
    <w:rsid w:val="25350D43"/>
    <w:rsid w:val="254B38C4"/>
    <w:rsid w:val="2619744F"/>
    <w:rsid w:val="274EBEDE"/>
    <w:rsid w:val="27A8FBD2"/>
    <w:rsid w:val="28016E61"/>
    <w:rsid w:val="2A4D6ABF"/>
    <w:rsid w:val="2B8FD039"/>
    <w:rsid w:val="2BCA2150"/>
    <w:rsid w:val="2BCE37DB"/>
    <w:rsid w:val="2E9ED34D"/>
    <w:rsid w:val="303AA3AE"/>
    <w:rsid w:val="3092FF84"/>
    <w:rsid w:val="3116B6D4"/>
    <w:rsid w:val="31D6740F"/>
    <w:rsid w:val="33724470"/>
    <w:rsid w:val="33BF2E29"/>
    <w:rsid w:val="33D2E1AA"/>
    <w:rsid w:val="341A4A46"/>
    <w:rsid w:val="37F4DA27"/>
    <w:rsid w:val="39C22280"/>
    <w:rsid w:val="3AD9BFA8"/>
    <w:rsid w:val="3B5CDA17"/>
    <w:rsid w:val="3C38E906"/>
    <w:rsid w:val="3D113721"/>
    <w:rsid w:val="3D51F332"/>
    <w:rsid w:val="3DF8DE29"/>
    <w:rsid w:val="3E00F79E"/>
    <w:rsid w:val="415C5107"/>
    <w:rsid w:val="417110CB"/>
    <w:rsid w:val="42BD2324"/>
    <w:rsid w:val="42F82168"/>
    <w:rsid w:val="43772D63"/>
    <w:rsid w:val="43B7F22D"/>
    <w:rsid w:val="441AE271"/>
    <w:rsid w:val="45E5AAD4"/>
    <w:rsid w:val="462BB800"/>
    <w:rsid w:val="46403495"/>
    <w:rsid w:val="47ADC7E2"/>
    <w:rsid w:val="48925B1E"/>
    <w:rsid w:val="4A2E2B7F"/>
    <w:rsid w:val="4B3B94B3"/>
    <w:rsid w:val="4BA9B200"/>
    <w:rsid w:val="4C54EC58"/>
    <w:rsid w:val="4FA5B577"/>
    <w:rsid w:val="5124626D"/>
    <w:rsid w:val="521481D9"/>
    <w:rsid w:val="526AF6A6"/>
    <w:rsid w:val="53400196"/>
    <w:rsid w:val="546CBB90"/>
    <w:rsid w:val="55128C6A"/>
    <w:rsid w:val="56741683"/>
    <w:rsid w:val="5840EE70"/>
    <w:rsid w:val="58C0A95D"/>
    <w:rsid w:val="592DA4C1"/>
    <w:rsid w:val="5AC7FFE8"/>
    <w:rsid w:val="5B3319F9"/>
    <w:rsid w:val="5C093F40"/>
    <w:rsid w:val="5D992364"/>
    <w:rsid w:val="5DA03479"/>
    <w:rsid w:val="5FAA9E6A"/>
    <w:rsid w:val="60C9E04B"/>
    <w:rsid w:val="60EA7413"/>
    <w:rsid w:val="60F9AB53"/>
    <w:rsid w:val="62E23F2C"/>
    <w:rsid w:val="642D65CD"/>
    <w:rsid w:val="647E0F8D"/>
    <w:rsid w:val="65BF82CB"/>
    <w:rsid w:val="6619DFEE"/>
    <w:rsid w:val="678A2874"/>
    <w:rsid w:val="6853D940"/>
    <w:rsid w:val="68B26F4F"/>
    <w:rsid w:val="69CAF68A"/>
    <w:rsid w:val="6C6A7E09"/>
    <w:rsid w:val="6C81AF18"/>
    <w:rsid w:val="6C83F54F"/>
    <w:rsid w:val="6DC4A0FD"/>
    <w:rsid w:val="6E24F1D3"/>
    <w:rsid w:val="6E842F68"/>
    <w:rsid w:val="6F92B693"/>
    <w:rsid w:val="70126D73"/>
    <w:rsid w:val="741004A4"/>
    <w:rsid w:val="74EC0291"/>
    <w:rsid w:val="792779D7"/>
    <w:rsid w:val="7E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8730D2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listparagraph">
    <w:name w:val="x_xxmsolistparagraph"/>
    <w:basedOn w:val="Normal"/>
    <w:rsid w:val="00517BC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_msonormal"/>
    <w:basedOn w:val="Normal"/>
    <w:rsid w:val="00BF0E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603-ACB4-432A-8820-B7F1E99E713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5eb9f9e7-44a7-4ca2-8ce4-42d8d857d75c"/>
    <ds:schemaRef ds:uri="http://schemas.openxmlformats.org/package/2006/metadata/core-properties"/>
    <ds:schemaRef ds:uri="70ab9824-1d63-4c27-936e-111d5de02eb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420608-E798-4CC2-A5F4-4666A922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4ADCB-8523-4937-9907-D38C54AC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3</cp:revision>
  <cp:lastPrinted>2024-02-23T18:08:00Z</cp:lastPrinted>
  <dcterms:created xsi:type="dcterms:W3CDTF">2024-05-15T16:53:00Z</dcterms:created>
  <dcterms:modified xsi:type="dcterms:W3CDTF">2024-05-17T16:37:00Z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0x010100124932EE5F66C044ADF9C89E6DC52A3E</vt:lpwstr>
  </property>
</Properties>
</file>